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57"/>
        <w:gridCol w:w="5642"/>
      </w:tblGrid>
      <w:tr w:rsidR="00022BD0" w:rsidRPr="00E00745" w:rsidTr="00000DE0">
        <w:trPr>
          <w:trHeight w:val="15434"/>
        </w:trPr>
        <w:tc>
          <w:tcPr>
            <w:tcW w:w="5557" w:type="dxa"/>
          </w:tcPr>
          <w:p w:rsidR="00022BD0" w:rsidRPr="00E00745" w:rsidRDefault="00130E65" w:rsidP="00000DE0">
            <w:pPr>
              <w:spacing w:after="0" w:line="240" w:lineRule="auto"/>
              <w:contextualSpacing/>
              <w:jc w:val="center"/>
              <w:rPr>
                <w:rFonts w:ascii="Times New Roman" w:hAnsi="Times New Roman"/>
                <w:b/>
              </w:rPr>
            </w:pPr>
            <w:r w:rsidRPr="00E00745">
              <w:rPr>
                <w:rFonts w:ascii="Times New Roman" w:hAnsi="Times New Roman"/>
                <w:b/>
                <w:lang w:val="kk-KZ"/>
              </w:rPr>
              <w:t>Ш</w:t>
            </w:r>
            <w:r w:rsidRPr="00E00745">
              <w:rPr>
                <w:rFonts w:ascii="Times New Roman" w:hAnsi="Times New Roman"/>
                <w:b/>
              </w:rPr>
              <w:t>арт</w:t>
            </w:r>
            <w:r w:rsidR="003C2328" w:rsidRPr="00E00745">
              <w:rPr>
                <w:rFonts w:ascii="Times New Roman" w:hAnsi="Times New Roman"/>
                <w:b/>
                <w:lang w:val="kk-KZ"/>
              </w:rPr>
              <w:t xml:space="preserve"> </w:t>
            </w:r>
            <w:r w:rsidR="003C2328" w:rsidRPr="00E00745">
              <w:rPr>
                <w:rFonts w:ascii="Times New Roman" w:hAnsi="Times New Roman"/>
                <w:b/>
              </w:rPr>
              <w:t>№</w:t>
            </w: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E166B1" w:rsidP="00000DE0">
            <w:pPr>
              <w:spacing w:after="0" w:line="240" w:lineRule="auto"/>
              <w:contextualSpacing/>
              <w:jc w:val="both"/>
              <w:rPr>
                <w:rFonts w:ascii="Times New Roman" w:hAnsi="Times New Roman"/>
                <w:b/>
                <w:lang w:val="kk-KZ"/>
              </w:rPr>
            </w:pPr>
            <w:r>
              <w:rPr>
                <w:rFonts w:ascii="Times New Roman" w:hAnsi="Times New Roman"/>
                <w:b/>
                <w:lang w:val="kk-KZ"/>
              </w:rPr>
              <w:t>Шымкент қ</w:t>
            </w:r>
            <w:r w:rsidR="00022BD0" w:rsidRPr="00E00745">
              <w:rPr>
                <w:rFonts w:ascii="Times New Roman" w:hAnsi="Times New Roman"/>
                <w:b/>
                <w:lang w:val="kk-KZ"/>
              </w:rPr>
              <w:t xml:space="preserve">.                                   </w:t>
            </w:r>
            <w:r w:rsidR="00611B9D" w:rsidRPr="00E00745">
              <w:rPr>
                <w:rFonts w:ascii="Times New Roman" w:hAnsi="Times New Roman"/>
                <w:b/>
                <w:lang w:val="kk-KZ"/>
              </w:rPr>
              <w:t xml:space="preserve">«    »              </w:t>
            </w:r>
            <w:r w:rsidR="008E6EBB" w:rsidRPr="00E00745">
              <w:rPr>
                <w:rFonts w:ascii="Times New Roman" w:hAnsi="Times New Roman"/>
                <w:b/>
                <w:lang w:val="kk-KZ"/>
              </w:rPr>
              <w:t xml:space="preserve"> 20</w:t>
            </w:r>
            <w:r w:rsidR="00C573A5" w:rsidRPr="00E00745">
              <w:rPr>
                <w:rFonts w:ascii="Times New Roman" w:hAnsi="Times New Roman"/>
                <w:b/>
                <w:lang w:val="kk-KZ"/>
              </w:rPr>
              <w:t>2</w:t>
            </w:r>
            <w:r w:rsidR="00EB6F7D">
              <w:rPr>
                <w:rFonts w:ascii="Times New Roman" w:hAnsi="Times New Roman"/>
                <w:b/>
                <w:lang w:val="kk-KZ"/>
              </w:rPr>
              <w:t>1</w:t>
            </w:r>
            <w:r w:rsidR="00022BD0" w:rsidRPr="00E00745">
              <w:rPr>
                <w:rFonts w:ascii="Times New Roman" w:hAnsi="Times New Roman"/>
                <w:b/>
                <w:lang w:val="kk-KZ"/>
              </w:rPr>
              <w:t xml:space="preserve"> ж</w:t>
            </w:r>
            <w:r w:rsidR="00022BD0" w:rsidRPr="00E00745">
              <w:rPr>
                <w:rFonts w:ascii="Times New Roman" w:hAnsi="Times New Roman"/>
                <w:lang w:val="kk-KZ"/>
              </w:rPr>
              <w:t>.</w:t>
            </w: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E166B1" w:rsidP="00000DE0">
            <w:pPr>
              <w:spacing w:after="0" w:line="240" w:lineRule="auto"/>
              <w:contextualSpacing/>
              <w:jc w:val="both"/>
              <w:rPr>
                <w:rFonts w:ascii="Times New Roman" w:hAnsi="Times New Roman"/>
                <w:lang w:val="kk-KZ"/>
              </w:rPr>
            </w:pPr>
            <w:r>
              <w:rPr>
                <w:rFonts w:ascii="Times New Roman" w:hAnsi="Times New Roman"/>
                <w:b/>
                <w:lang w:val="kk-KZ"/>
              </w:rPr>
              <w:t>Шымкент қаласының денсаулық сақтау басқармасының</w:t>
            </w:r>
            <w:r w:rsidR="003C2328" w:rsidRPr="00E00745">
              <w:rPr>
                <w:rFonts w:ascii="Times New Roman" w:hAnsi="Times New Roman"/>
                <w:b/>
                <w:lang w:val="kk-KZ"/>
              </w:rPr>
              <w:t xml:space="preserve"> «</w:t>
            </w:r>
            <w:r w:rsidR="00DF3141" w:rsidRPr="00E00745">
              <w:rPr>
                <w:rFonts w:ascii="Times New Roman" w:hAnsi="Times New Roman"/>
                <w:b/>
                <w:lang w:val="kk-KZ"/>
              </w:rPr>
              <w:t>Қалалық қан орталығы</w:t>
            </w:r>
            <w:r w:rsidR="003C2328" w:rsidRPr="00E00745">
              <w:rPr>
                <w:rFonts w:ascii="Times New Roman" w:hAnsi="Times New Roman"/>
                <w:b/>
                <w:lang w:val="kk-KZ"/>
              </w:rPr>
              <w:t>»</w:t>
            </w:r>
            <w:r w:rsidR="00022BD0" w:rsidRPr="00E00745">
              <w:rPr>
                <w:rFonts w:ascii="Times New Roman" w:hAnsi="Times New Roman"/>
                <w:b/>
                <w:lang w:val="kk-KZ"/>
              </w:rPr>
              <w:t xml:space="preserve"> мемлекеттік коммуналдық </w:t>
            </w:r>
            <w:r>
              <w:rPr>
                <w:rFonts w:ascii="Times New Roman" w:hAnsi="Times New Roman"/>
                <w:b/>
                <w:lang w:val="kk-KZ"/>
              </w:rPr>
              <w:t xml:space="preserve">қазынашылық </w:t>
            </w:r>
            <w:r w:rsidR="00022BD0" w:rsidRPr="00E00745">
              <w:rPr>
                <w:rFonts w:ascii="Times New Roman" w:hAnsi="Times New Roman"/>
                <w:b/>
                <w:lang w:val="kk-KZ"/>
              </w:rPr>
              <w:t xml:space="preserve">кәсіпорны </w:t>
            </w:r>
            <w:r w:rsidR="00022BD0" w:rsidRPr="00E00745">
              <w:rPr>
                <w:rFonts w:ascii="Times New Roman" w:hAnsi="Times New Roman"/>
                <w:lang w:val="kk-KZ"/>
              </w:rPr>
              <w:t>атынан</w:t>
            </w:r>
            <w:r w:rsidR="00022BD0" w:rsidRPr="00E00745">
              <w:rPr>
                <w:rFonts w:ascii="Times New Roman" w:hAnsi="Times New Roman"/>
                <w:b/>
                <w:lang w:val="kk-KZ"/>
              </w:rPr>
              <w:t xml:space="preserve"> </w:t>
            </w:r>
            <w:r w:rsidR="00022BD0" w:rsidRPr="00E00745">
              <w:rPr>
                <w:rFonts w:ascii="Times New Roman" w:hAnsi="Times New Roman"/>
                <w:lang w:val="kk-KZ"/>
              </w:rPr>
              <w:t xml:space="preserve">Жарғы негізінде iс-әрекет ететiн </w:t>
            </w:r>
            <w:r w:rsidR="00DF3141" w:rsidRPr="00E00745">
              <w:rPr>
                <w:rFonts w:ascii="Times New Roman" w:hAnsi="Times New Roman"/>
                <w:lang w:val="kk-KZ"/>
              </w:rPr>
              <w:t xml:space="preserve">директор </w:t>
            </w:r>
            <w:r w:rsidR="00A91046" w:rsidRPr="00E00745">
              <w:rPr>
                <w:rFonts w:ascii="Times New Roman" w:hAnsi="Times New Roman"/>
                <w:lang w:val="kk-KZ"/>
              </w:rPr>
              <w:t xml:space="preserve"> </w:t>
            </w:r>
            <w:r>
              <w:rPr>
                <w:rFonts w:ascii="Times New Roman" w:hAnsi="Times New Roman"/>
                <w:b/>
                <w:lang w:val="kk-KZ"/>
              </w:rPr>
              <w:t>Нурлыбаев А</w:t>
            </w:r>
            <w:r w:rsidR="00957551" w:rsidRPr="00E00745">
              <w:rPr>
                <w:rFonts w:ascii="Times New Roman" w:hAnsi="Times New Roman"/>
                <w:b/>
                <w:lang w:val="kk-KZ"/>
              </w:rPr>
              <w:t>.</w:t>
            </w:r>
            <w:r>
              <w:rPr>
                <w:rFonts w:ascii="Times New Roman" w:hAnsi="Times New Roman"/>
                <w:b/>
                <w:lang w:val="kk-KZ"/>
              </w:rPr>
              <w:t>Е.</w:t>
            </w:r>
            <w:r w:rsidR="00022BD0" w:rsidRPr="00E00745">
              <w:rPr>
                <w:rFonts w:ascii="Times New Roman" w:hAnsi="Times New Roman"/>
                <w:b/>
                <w:lang w:val="kk-KZ"/>
              </w:rPr>
              <w:t xml:space="preserve">, </w:t>
            </w:r>
            <w:r w:rsidR="00022BD0" w:rsidRPr="00E00745">
              <w:rPr>
                <w:rFonts w:ascii="Times New Roman" w:hAnsi="Times New Roman"/>
                <w:lang w:val="kk-KZ"/>
              </w:rPr>
              <w:t xml:space="preserve">бұдан әрі </w:t>
            </w:r>
            <w:r w:rsidR="00022BD0" w:rsidRPr="00E00745">
              <w:rPr>
                <w:rFonts w:ascii="Times New Roman" w:hAnsi="Times New Roman"/>
                <w:b/>
                <w:lang w:val="kk-KZ"/>
              </w:rPr>
              <w:t>«Тапсырыс беруші»</w:t>
            </w:r>
            <w:r w:rsidR="00022BD0" w:rsidRPr="00E00745">
              <w:rPr>
                <w:rFonts w:ascii="Times New Roman" w:hAnsi="Times New Roman"/>
                <w:lang w:val="kk-KZ"/>
              </w:rPr>
              <w:t xml:space="preserve"> деп аталатын, бір жағынан, және </w:t>
            </w:r>
            <w:r w:rsidR="00022BD0" w:rsidRPr="00E00745">
              <w:rPr>
                <w:rFonts w:ascii="Times New Roman" w:hAnsi="Times New Roman"/>
                <w:b/>
                <w:lang w:val="kk-KZ"/>
              </w:rPr>
              <w:t>«</w:t>
            </w:r>
            <w:r w:rsidR="00E075DA" w:rsidRPr="00E00745">
              <w:rPr>
                <w:rFonts w:ascii="Times New Roman" w:hAnsi="Times New Roman"/>
                <w:b/>
                <w:bCs/>
                <w:lang w:val="kk-KZ"/>
              </w:rPr>
              <w:t>______________</w:t>
            </w:r>
            <w:r w:rsidR="00E075DA" w:rsidRPr="00E00745">
              <w:rPr>
                <w:rFonts w:ascii="Times New Roman" w:hAnsi="Times New Roman"/>
                <w:b/>
                <w:lang w:val="kk-KZ"/>
              </w:rPr>
              <w:t>»</w:t>
            </w:r>
            <w:r w:rsidR="00022BD0" w:rsidRPr="00E00745">
              <w:rPr>
                <w:rFonts w:ascii="Times New Roman" w:hAnsi="Times New Roman"/>
                <w:lang w:val="kk-KZ"/>
              </w:rPr>
              <w:t xml:space="preserve">,  бұдан әрi  </w:t>
            </w:r>
            <w:r w:rsidR="00022BD0" w:rsidRPr="00E00745">
              <w:rPr>
                <w:rFonts w:ascii="Times New Roman" w:hAnsi="Times New Roman"/>
                <w:b/>
                <w:lang w:val="kk-KZ"/>
              </w:rPr>
              <w:t>"Жеткізуші"</w:t>
            </w:r>
            <w:r w:rsidR="00022BD0" w:rsidRPr="00E00745">
              <w:rPr>
                <w:rFonts w:ascii="Times New Roman" w:hAnsi="Times New Roman"/>
                <w:lang w:val="kk-KZ"/>
              </w:rPr>
              <w:t xml:space="preserve"> деп аталатын, </w:t>
            </w:r>
            <w:r w:rsidR="00E075DA" w:rsidRPr="00E00745">
              <w:rPr>
                <w:rFonts w:ascii="Times New Roman" w:hAnsi="Times New Roman"/>
                <w:lang w:val="kk-KZ"/>
              </w:rPr>
              <w:t>_______________</w:t>
            </w:r>
            <w:r w:rsidR="00022BD0" w:rsidRPr="00E00745">
              <w:rPr>
                <w:rFonts w:ascii="Times New Roman" w:hAnsi="Times New Roman"/>
                <w:b/>
                <w:lang w:val="kk-KZ"/>
              </w:rPr>
              <w:t>,</w:t>
            </w:r>
            <w:r w:rsidR="00022BD0" w:rsidRPr="00E00745">
              <w:rPr>
                <w:rFonts w:ascii="Times New Roman" w:hAnsi="Times New Roman"/>
                <w:lang w:val="kk-KZ"/>
              </w:rPr>
              <w:t xml:space="preserve"> арқылы екінші жағынан, бірлесе       </w:t>
            </w:r>
            <w:r w:rsidR="00022BD0" w:rsidRPr="00E00745">
              <w:rPr>
                <w:rFonts w:ascii="Times New Roman" w:hAnsi="Times New Roman"/>
                <w:b/>
                <w:lang w:val="kk-KZ"/>
              </w:rPr>
              <w:t>«Тараптар»</w:t>
            </w:r>
            <w:r w:rsidR="00022BD0" w:rsidRPr="00E00745">
              <w:rPr>
                <w:rFonts w:ascii="Times New Roman" w:hAnsi="Times New Roman"/>
                <w:lang w:val="kk-KZ"/>
              </w:rPr>
              <w:t xml:space="preserve"> деп аталатын,  Қазақстан Республикасы Үкіметінің 2009 жылғы 30 қазандағы № 1729 «</w:t>
            </w:r>
            <w:r w:rsidR="00D4498F" w:rsidRPr="00E00745">
              <w:rPr>
                <w:rFonts w:ascii="Times New Roman" w:hAnsi="Times New Roman"/>
                <w:sz w:val="24"/>
                <w:szCs w:val="24"/>
                <w:lang w:val="kk-KZ"/>
              </w:rPr>
              <w:t>Дәрілік заттар мен медициналық бұйымдарды, фармацевтикалық көрсетілетін қызметтерді сатып алуды ұйымдастыру және өткізу қағидаларын бекіту туралы</w:t>
            </w:r>
            <w:r w:rsidR="00022BD0" w:rsidRPr="00E00745">
              <w:rPr>
                <w:rFonts w:ascii="Times New Roman" w:hAnsi="Times New Roman"/>
                <w:lang w:val="kk-KZ"/>
              </w:rPr>
              <w:t xml:space="preserve">» Қаулысына сәйкес </w:t>
            </w:r>
            <w:r w:rsidR="00E00745" w:rsidRPr="00E00745">
              <w:rPr>
                <w:rFonts w:ascii="Times New Roman" w:hAnsi="Times New Roman"/>
                <w:lang w:val="kk-KZ"/>
              </w:rPr>
              <w:t>___________________</w:t>
            </w:r>
            <w:r w:rsidR="00022BD0" w:rsidRPr="00E00745">
              <w:rPr>
                <w:rFonts w:ascii="Times New Roman" w:hAnsi="Times New Roman"/>
                <w:lang w:val="kk-KZ"/>
              </w:rPr>
              <w:t xml:space="preserve"> сатып алу туралы осы Шартты (бұдан әрі - Шарт) жасады:</w:t>
            </w:r>
          </w:p>
          <w:p w:rsidR="00022BD0" w:rsidRPr="00E00745" w:rsidRDefault="00022BD0" w:rsidP="00000DE0">
            <w:pPr>
              <w:spacing w:after="0" w:line="240" w:lineRule="auto"/>
              <w:contextualSpacing/>
              <w:jc w:val="both"/>
              <w:rPr>
                <w:rFonts w:ascii="Times New Roman" w:hAnsi="Times New Roman"/>
                <w:lang w:val="kk-KZ"/>
              </w:rPr>
            </w:pPr>
          </w:p>
          <w:p w:rsidR="00E075DA" w:rsidRPr="00E00745" w:rsidRDefault="00130E65" w:rsidP="00D4498F">
            <w:pPr>
              <w:pStyle w:val="a3"/>
              <w:tabs>
                <w:tab w:val="left" w:pos="3406"/>
              </w:tabs>
              <w:contextualSpacing/>
              <w:jc w:val="left"/>
              <w:rPr>
                <w:b/>
                <w:bCs/>
                <w:sz w:val="22"/>
                <w:szCs w:val="22"/>
                <w:lang w:val="kk-KZ"/>
              </w:rPr>
            </w:pPr>
            <w:r w:rsidRPr="00E00745">
              <w:rPr>
                <w:b/>
                <w:bCs/>
                <w:sz w:val="22"/>
                <w:szCs w:val="22"/>
                <w:lang w:val="kk-KZ"/>
              </w:rPr>
              <w:tab/>
            </w:r>
          </w:p>
          <w:p w:rsidR="00022BD0" w:rsidRPr="00E00745" w:rsidRDefault="00022BD0" w:rsidP="00000DE0">
            <w:pPr>
              <w:pStyle w:val="a3"/>
              <w:contextualSpacing/>
              <w:jc w:val="center"/>
              <w:rPr>
                <w:sz w:val="22"/>
                <w:szCs w:val="22"/>
                <w:lang w:val="kk-KZ"/>
              </w:rPr>
            </w:pPr>
            <w:r w:rsidRPr="00E00745">
              <w:rPr>
                <w:b/>
                <w:bCs/>
                <w:sz w:val="22"/>
                <w:szCs w:val="22"/>
                <w:lang w:val="kk-KZ"/>
              </w:rPr>
              <w:t>1. Шарттың мәнi</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 xml:space="preserve">1.1.Жеткізуші атауы, мөлшері (саны), өлшем бірлігінің бағасы, жалпы сомасы осы Шарттың ажыратылмас бөлігі болып табылатын №1 Қосымшада көрсетілген </w:t>
            </w:r>
            <w:r w:rsidR="009F693E" w:rsidRPr="00E00745">
              <w:rPr>
                <w:rFonts w:ascii="Times New Roman" w:hAnsi="Times New Roman"/>
                <w:lang w:val="kk-KZ"/>
              </w:rPr>
              <w:t xml:space="preserve">______________________ </w:t>
            </w:r>
            <w:r w:rsidRPr="00E00745">
              <w:rPr>
                <w:rFonts w:ascii="Times New Roman" w:hAnsi="Times New Roman"/>
                <w:lang w:val="kk-KZ"/>
              </w:rPr>
              <w:t>, бұдан әрі «Тауар»,     жеткізуге  міндеттенеді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1.2. Тапсырыс беруші Тауарды қабылдап, осы Шартқа сәйке</w:t>
            </w:r>
            <w:r w:rsidR="00A91046" w:rsidRPr="00E00745">
              <w:rPr>
                <w:rFonts w:ascii="Times New Roman" w:hAnsi="Times New Roman"/>
                <w:lang w:val="kk-KZ"/>
              </w:rPr>
              <w:t>с ақысын төлеуге  міндеттенеді.</w:t>
            </w:r>
          </w:p>
          <w:p w:rsidR="00022BD0" w:rsidRPr="00E00745" w:rsidRDefault="00022BD0" w:rsidP="00000DE0">
            <w:pPr>
              <w:spacing w:after="0" w:line="240" w:lineRule="auto"/>
              <w:contextualSpacing/>
              <w:jc w:val="center"/>
              <w:rPr>
                <w:rFonts w:ascii="Times New Roman" w:hAnsi="Times New Roman"/>
                <w:b/>
                <w:lang w:val="kk-KZ"/>
              </w:rPr>
            </w:pPr>
            <w:r w:rsidRPr="00E00745">
              <w:rPr>
                <w:rFonts w:ascii="Times New Roman" w:hAnsi="Times New Roman"/>
                <w:b/>
                <w:lang w:val="kk-KZ"/>
              </w:rPr>
              <w:t>2. Жеткізудің бағасы және есеп айырысу тәртібі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 xml:space="preserve">2.1. Осы Шарт бойынша № 1 Қосымшаға сәйкес Тауардың жалпы бағасы және Жеткізушінің осы Шарт бойынша  өз міндеттерін  атқарумен байланысты, оның ішінде  Тауарды тапсыру орнына жеткізу шығындары </w:t>
            </w:r>
            <w:r w:rsidRPr="00E00745">
              <w:rPr>
                <w:rFonts w:ascii="Times New Roman" w:hAnsi="Times New Roman"/>
                <w:b/>
                <w:bCs/>
                <w:color w:val="000000"/>
                <w:lang w:val="kk-KZ"/>
              </w:rPr>
              <w:t xml:space="preserve"> </w:t>
            </w:r>
            <w:r w:rsidR="00E075DA" w:rsidRPr="00E00745">
              <w:rPr>
                <w:rFonts w:ascii="Times New Roman" w:hAnsi="Times New Roman"/>
                <w:b/>
                <w:lang w:val="kk-KZ"/>
              </w:rPr>
              <w:t>___________________</w:t>
            </w:r>
            <w:r w:rsidRPr="00E00745">
              <w:rPr>
                <w:rFonts w:ascii="Times New Roman" w:hAnsi="Times New Roman"/>
                <w:b/>
                <w:lang w:val="kk-KZ"/>
              </w:rPr>
              <w:t xml:space="preserve"> </w:t>
            </w:r>
            <w:r w:rsidRPr="00E00745">
              <w:rPr>
                <w:rFonts w:ascii="Times New Roman" w:hAnsi="Times New Roman"/>
                <w:lang w:val="kk-KZ"/>
              </w:rPr>
              <w:t>құрайды.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2.2. Тауардың ақысын Тапсыр</w:t>
            </w:r>
            <w:r w:rsidR="00387B31" w:rsidRPr="00E00745">
              <w:rPr>
                <w:rFonts w:ascii="Times New Roman" w:hAnsi="Times New Roman"/>
                <w:lang w:val="kk-KZ"/>
              </w:rPr>
              <w:t>ыс беруші шығыс жүкқұжаттары,</w:t>
            </w:r>
            <w:r w:rsidRPr="00E00745">
              <w:rPr>
                <w:rFonts w:ascii="Times New Roman" w:hAnsi="Times New Roman"/>
                <w:lang w:val="kk-KZ"/>
              </w:rPr>
              <w:t xml:space="preserve"> шот-фактуралар </w:t>
            </w:r>
            <w:r w:rsidR="00387B31" w:rsidRPr="00E00745">
              <w:rPr>
                <w:rFonts w:ascii="Times New Roman" w:hAnsi="Times New Roman"/>
                <w:lang w:val="kk-KZ"/>
              </w:rPr>
              <w:t xml:space="preserve">және пайдалануға беру актісі </w:t>
            </w:r>
            <w:r w:rsidRPr="00E00745">
              <w:rPr>
                <w:rFonts w:ascii="Times New Roman" w:hAnsi="Times New Roman"/>
                <w:lang w:val="kk-KZ"/>
              </w:rPr>
              <w:t>негізінде Тауардың партиясын жеткізу сәтінен бастап 30 (отыз) күнтізбелік күн ішінде Жеткізушінің есеп шотына ақшалай қаражат аудару арқылы төлейді.</w:t>
            </w:r>
          </w:p>
          <w:p w:rsidR="00B944BA" w:rsidRPr="00E00745" w:rsidRDefault="00B944BA" w:rsidP="00000DE0">
            <w:pPr>
              <w:spacing w:after="0" w:line="240" w:lineRule="auto"/>
              <w:contextualSpacing/>
              <w:jc w:val="both"/>
              <w:rPr>
                <w:rFonts w:ascii="Times New Roman" w:hAnsi="Times New Roman"/>
                <w:lang w:val="kk-KZ"/>
              </w:rPr>
            </w:pPr>
            <w:r w:rsidRPr="00E00745">
              <w:rPr>
                <w:rFonts w:ascii="Times New Roman" w:hAnsi="Times New Roman"/>
                <w:lang w:val="kk-KZ"/>
              </w:rPr>
              <w:t>2.3 Аванс – 0%;</w:t>
            </w:r>
          </w:p>
          <w:p w:rsidR="00022BD0" w:rsidRPr="00E00745" w:rsidRDefault="00B944BA" w:rsidP="00000DE0">
            <w:pPr>
              <w:spacing w:after="0" w:line="240" w:lineRule="auto"/>
              <w:contextualSpacing/>
              <w:jc w:val="both"/>
              <w:rPr>
                <w:rFonts w:ascii="Times New Roman" w:hAnsi="Times New Roman"/>
                <w:lang w:val="kk-KZ"/>
              </w:rPr>
            </w:pPr>
            <w:r w:rsidRPr="00E00745">
              <w:rPr>
                <w:rFonts w:ascii="Times New Roman" w:hAnsi="Times New Roman"/>
                <w:lang w:val="kk-KZ"/>
              </w:rPr>
              <w:t>2.4</w:t>
            </w:r>
            <w:r w:rsidR="00022BD0" w:rsidRPr="00E00745">
              <w:rPr>
                <w:rFonts w:ascii="Times New Roman" w:hAnsi="Times New Roman"/>
                <w:lang w:val="kk-KZ"/>
              </w:rPr>
              <w:t>. Есеп шоты өзгерген жағдайда Жеткізуші тиісті банкінің  сол банкіде Жеткізушінің есеп-шотының барын  растау хатымен қоса Тапсырыс берушіні жазбаша түрде хабардар етеді.</w:t>
            </w:r>
          </w:p>
          <w:p w:rsidR="00E075DA" w:rsidRPr="00E00745" w:rsidRDefault="00E075DA" w:rsidP="00000DE0">
            <w:pPr>
              <w:spacing w:after="0" w:line="240" w:lineRule="auto"/>
              <w:contextualSpacing/>
              <w:jc w:val="center"/>
              <w:rPr>
                <w:rFonts w:ascii="Times New Roman" w:hAnsi="Times New Roman"/>
                <w:b/>
                <w:lang w:val="kk-KZ"/>
              </w:rPr>
            </w:pPr>
          </w:p>
          <w:p w:rsidR="00387B31" w:rsidRPr="00E00745" w:rsidRDefault="00387B31" w:rsidP="00000DE0">
            <w:pPr>
              <w:spacing w:after="0" w:line="240" w:lineRule="auto"/>
              <w:contextualSpacing/>
              <w:jc w:val="center"/>
              <w:rPr>
                <w:rFonts w:ascii="Times New Roman" w:hAnsi="Times New Roman"/>
                <w:b/>
                <w:lang w:val="kk-KZ"/>
              </w:rPr>
            </w:pPr>
          </w:p>
          <w:p w:rsidR="00022BD0" w:rsidRPr="00E00745" w:rsidRDefault="00022BD0" w:rsidP="00000DE0">
            <w:pPr>
              <w:spacing w:after="0" w:line="240" w:lineRule="auto"/>
              <w:contextualSpacing/>
              <w:jc w:val="center"/>
              <w:rPr>
                <w:rFonts w:ascii="Times New Roman" w:hAnsi="Times New Roman"/>
                <w:b/>
                <w:lang w:val="kk-KZ"/>
              </w:rPr>
            </w:pPr>
            <w:r w:rsidRPr="00E00745">
              <w:rPr>
                <w:rFonts w:ascii="Times New Roman" w:hAnsi="Times New Roman"/>
                <w:b/>
                <w:lang w:val="kk-KZ"/>
              </w:rPr>
              <w:t>3. Тауардың сапасы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3.1. Жеткізілетін Тауардың сапасы өндіруші-ұйымның мөртабаны бар өндірілу сертификатының және Қазақстан Республикасының өкілетті органымен  берілген (қажет болса) сертификатының түпнұсқаларымен  расталады.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 xml:space="preserve">3.2. </w:t>
            </w:r>
            <w:r w:rsidR="00E075DA" w:rsidRPr="00E00745">
              <w:rPr>
                <w:rFonts w:ascii="Times New Roman" w:hAnsi="Times New Roman"/>
                <w:color w:val="000000"/>
                <w:spacing w:val="2"/>
                <w:shd w:val="clear" w:color="auto" w:fill="FFFFFF"/>
                <w:lang w:val="kk-KZ"/>
              </w:rPr>
              <w:t>қаптамада көрсетілген жарамдылық мерзімінен кемінде елу пайызды (жарамдылық мерзімі екі жылдан аз болса);</w:t>
            </w:r>
            <w:r w:rsidR="00E075DA" w:rsidRPr="00E00745">
              <w:rPr>
                <w:rFonts w:ascii="Times New Roman" w:hAnsi="Times New Roman"/>
                <w:color w:val="000000"/>
                <w:spacing w:val="2"/>
                <w:lang w:val="kk-KZ"/>
              </w:rPr>
              <w:br/>
            </w:r>
            <w:bookmarkStart w:id="0" w:name="z147"/>
            <w:bookmarkEnd w:id="0"/>
            <w:r w:rsidR="00E075DA" w:rsidRPr="00E00745">
              <w:rPr>
                <w:rFonts w:ascii="Times New Roman" w:hAnsi="Times New Roman"/>
                <w:color w:val="000000"/>
                <w:spacing w:val="2"/>
                <w:shd w:val="clear" w:color="auto" w:fill="FFFFFF"/>
                <w:lang w:val="kk-KZ"/>
              </w:rPr>
              <w:t>      қаптамада көрсетілген жарамдылық мерзімінен кемінде он екі айды (жарамдылық мерзімі екі жыл және одан көп болса) құрайды</w:t>
            </w:r>
            <w:r w:rsidRPr="00E00745">
              <w:rPr>
                <w:rFonts w:ascii="Times New Roman" w:hAnsi="Times New Roman"/>
                <w:lang w:val="kk-KZ"/>
              </w:rPr>
              <w:t>.</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lastRenderedPageBreak/>
              <w:t>3.3. Тауардың саны мен сипаттамасы № 1 Қосымшаның талаптарына сәйкес келмеген жағдайда  Жеткізуші өзінің есебінен ондай Тауарды тиісті Тауарға Тапсырыс берушінің претензиясын алған күннен бастап  10 (он) күнтізбелік күн ішінде ауыстырып беруі тиіс.</w:t>
            </w: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center"/>
              <w:rPr>
                <w:rFonts w:ascii="Times New Roman" w:hAnsi="Times New Roman"/>
                <w:b/>
                <w:lang w:val="kk-KZ"/>
              </w:rPr>
            </w:pPr>
            <w:r w:rsidRPr="00E00745">
              <w:rPr>
                <w:rFonts w:ascii="Times New Roman" w:hAnsi="Times New Roman"/>
                <w:b/>
                <w:lang w:val="kk-KZ"/>
              </w:rPr>
              <w:t>4. Жеткізудің шарттары мен мерзімдері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4.1.Тауар осы Шарт бойынша жеткізілуі тиіс.</w:t>
            </w:r>
          </w:p>
          <w:p w:rsidR="00022BD0" w:rsidRPr="00E00745" w:rsidRDefault="00022BD0" w:rsidP="00000DE0">
            <w:pPr>
              <w:pStyle w:val="a3"/>
              <w:spacing w:before="0" w:after="0"/>
              <w:ind w:firstLine="0"/>
              <w:rPr>
                <w:lang w:val="kk-KZ"/>
              </w:rPr>
            </w:pPr>
            <w:r w:rsidRPr="00E00745">
              <w:rPr>
                <w:lang w:val="kk-KZ"/>
              </w:rPr>
              <w:t xml:space="preserve">4.2.  Жеткізуші Тауарды тиісті орнына жеткізуі тиіс: </w:t>
            </w:r>
            <w:r w:rsidR="009645B1">
              <w:rPr>
                <w:lang w:val="kk-KZ"/>
              </w:rPr>
              <w:t>Шымкент</w:t>
            </w:r>
            <w:r w:rsidRPr="00E00745">
              <w:rPr>
                <w:lang w:val="kk-KZ"/>
              </w:rPr>
              <w:t xml:space="preserve"> қаласы, </w:t>
            </w:r>
            <w:r w:rsidR="009645B1">
              <w:rPr>
                <w:sz w:val="22"/>
                <w:szCs w:val="22"/>
                <w:lang w:val="kk-KZ"/>
              </w:rPr>
              <w:t>Нұрсат ш/а</w:t>
            </w:r>
            <w:r w:rsidRPr="00E00745">
              <w:rPr>
                <w:lang w:val="kk-KZ"/>
              </w:rPr>
              <w:t xml:space="preserve">, </w:t>
            </w:r>
            <w:r w:rsidR="009645B1">
              <w:rPr>
                <w:lang w:val="kk-KZ"/>
              </w:rPr>
              <w:t>442</w:t>
            </w:r>
            <w:r w:rsidRPr="00E00745">
              <w:rPr>
                <w:lang w:val="kk-KZ"/>
              </w:rPr>
              <w:t>.  Тауардың жеткізілетін орнына дейін тасымалдануы Жеткізушімен іске асырылады  және төленеді, осыған байланысты шығындар осы Шарттың бағасына қосылады.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4.3. Жеткізуші Тауарды жөнелткен күннен бастап 1 (бір) күнтізбелік күн ішінде Тапсырыс берушіні  жеделхатпен, факспен немесе телефонхатпен Тапсырыс берушіні хабардар етуге міндетті. Хабарламада  осы Шарттың номері мен күні, Тауарды  көлікке тиеу, жөнелту күнін, көліктің номері, Тауардың атауы мен саны көрсетіледі.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4.4. Жеткізуші Тапсырыс берушіні хабардар етпей жеткізілген Тауарды  Тапсырыс беруші Жеткізушінің жауапкершілігімен қабылдауы мүмкін.</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4.5. Тауар  Жеткізушінің Тауардың сапасы, саны мен температуралық режимінің сақталуын  Тауардың  осы түрін тасымалдаудың талаптарына сәйкес қамтамасыз ететін көлігімен тасымалдануы тиіс.</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4.6. Тауардың тарасы  мен қаптамасы (комплектілігі) Тауардың осы түрін тасымалдаудың бекітілген талаптарына сәйкес келуі керек.</w:t>
            </w: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center"/>
              <w:rPr>
                <w:rFonts w:ascii="Times New Roman" w:hAnsi="Times New Roman"/>
                <w:b/>
                <w:lang w:val="kk-KZ"/>
              </w:rPr>
            </w:pPr>
            <w:r w:rsidRPr="00E00745">
              <w:rPr>
                <w:rFonts w:ascii="Times New Roman" w:hAnsi="Times New Roman"/>
                <w:b/>
                <w:lang w:val="kk-KZ"/>
              </w:rPr>
              <w:t>5. Тараптардың құқықтары мен міндеттері</w:t>
            </w:r>
          </w:p>
          <w:p w:rsidR="00022BD0" w:rsidRPr="00E00745" w:rsidRDefault="00022BD0" w:rsidP="00000DE0">
            <w:pPr>
              <w:spacing w:after="0" w:line="240" w:lineRule="auto"/>
              <w:contextualSpacing/>
              <w:jc w:val="both"/>
              <w:rPr>
                <w:rFonts w:ascii="Times New Roman" w:hAnsi="Times New Roman"/>
                <w:b/>
                <w:lang w:val="kk-KZ"/>
              </w:rPr>
            </w:pPr>
            <w:r w:rsidRPr="00E00745">
              <w:rPr>
                <w:rFonts w:ascii="Times New Roman" w:hAnsi="Times New Roman"/>
                <w:b/>
                <w:lang w:val="kk-KZ"/>
              </w:rPr>
              <w:t>5.1. Тапсырыс беруші міндетті: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5.1.1. Тауарды тексеріп,  осы Шарттың №1 қосымшасына сәйкес қабылдауы және осы Шарттың талаптарына сәйкес Тауардың құнын төлеуі тиіс.</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 xml:space="preserve">5.1.2. Тауардың жарамдық мерзімін тексеруі тиіс.  Тауардың жарамдық мерзімі сәйкес келмеген жағдайда Жеткізушіні 1 (бір) жұмыс күн ішінде, ретке келтіру уақытын көрсетіп, жазбаша түрде  хабардар ету керек. </w:t>
            </w:r>
          </w:p>
          <w:p w:rsidR="00022BD0" w:rsidRPr="00E00745" w:rsidRDefault="00022BD0" w:rsidP="00000DE0">
            <w:pPr>
              <w:spacing w:after="0" w:line="240" w:lineRule="auto"/>
              <w:contextualSpacing/>
              <w:rPr>
                <w:rFonts w:ascii="Times New Roman" w:hAnsi="Times New Roman"/>
                <w:b/>
                <w:lang w:val="kk-KZ"/>
              </w:rPr>
            </w:pPr>
            <w:r w:rsidRPr="00E00745">
              <w:rPr>
                <w:rFonts w:ascii="Times New Roman" w:hAnsi="Times New Roman"/>
                <w:b/>
                <w:lang w:val="kk-KZ"/>
              </w:rPr>
              <w:t>5.2. Тапсырыс беруші құқылы: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5.2.1. Тауарды осы Шартта көрсетілген талаптарға сәйкес мөлшерде, сапасы мен мерзімдерде жеткізуді талап етуге;</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5.2.3. осы Шарттың шарттарына сәйкес осы Шартты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мерзімінен бұрын бұзуға.</w:t>
            </w: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rPr>
                <w:rFonts w:ascii="Times New Roman" w:hAnsi="Times New Roman"/>
                <w:b/>
                <w:lang w:val="kk-KZ"/>
              </w:rPr>
            </w:pPr>
            <w:r w:rsidRPr="00E00745">
              <w:rPr>
                <w:rFonts w:ascii="Times New Roman" w:hAnsi="Times New Roman"/>
                <w:b/>
                <w:lang w:val="kk-KZ"/>
              </w:rPr>
              <w:t>5.3. Жеткізуші міндетті: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 xml:space="preserve">5.3.1. Қазақстан Республикасында тіркелген және Қазақстан Республикасының «Халық денсаулығы және денсаулық сақтау жүйесі туралы» Кодексіне (бұдан ары- Кодекс) сәйкес және дәрілік заттарды мемлекеттік тіркеуге денсаулық сақтау саласындағы өкілетті органмен бекітілген тәртіппен Қазақстан </w:t>
            </w:r>
            <w:r w:rsidRPr="00E00745">
              <w:rPr>
                <w:rFonts w:ascii="Times New Roman" w:hAnsi="Times New Roman"/>
                <w:lang w:val="kk-KZ"/>
              </w:rPr>
              <w:lastRenderedPageBreak/>
              <w:t>Республикасында тіркелген және  пайдалануға дайын Тауарларды жеткізуге;</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5.3.2. Таңбаланған және түтыну қаптамасы мен пайдалану нұсқаулығы Халық денсаулығы туралы Кодексі мен денсаулық сақтау саласындағы өкілетті органмен бекітілген таңбалау мен қаптау тәртібінің талаптарына сәйкес келетін Тауарларды жеткізуді қамтамасыз етуге;</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5.3.3 Тауардың жеткізілуін осы Шарттың 4.1. тармағында көрсетілген мерзім ішінде іске асыруы керек;</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5.3.4. Жеткізілетін Тауардың сапасы мен жиынтығының толымдылығын қамтамасыз етуге.  Жеткізуші тарапынанҚазахстан Республикасында міндетті сертификаттау  жағдайында Тауардың сәйкестендіру сертификаты Тауардың  сапалылығы мен толымдылығын растайды. Тараптар арасында Шарттың осы тармағында қарастырылмаған дәлденген сипаттамалары және   сапасы менжиынтықтығы бойынша қосымша талаптарын келісу жеке тәртіппен іске асырылады.</w:t>
            </w:r>
          </w:p>
          <w:p w:rsidR="00022BD0" w:rsidRPr="00E00745" w:rsidRDefault="00022BD0" w:rsidP="00000DE0">
            <w:pPr>
              <w:spacing w:after="0" w:line="240" w:lineRule="auto"/>
              <w:contextualSpacing/>
              <w:jc w:val="both"/>
              <w:rPr>
                <w:rFonts w:ascii="Times New Roman" w:hAnsi="Times New Roman"/>
                <w:color w:val="000000"/>
                <w:lang w:val="kk-KZ"/>
              </w:rPr>
            </w:pPr>
            <w:r w:rsidRPr="00E00745">
              <w:rPr>
                <w:rFonts w:ascii="Times New Roman" w:hAnsi="Times New Roman"/>
                <w:lang w:val="kk-KZ"/>
              </w:rPr>
              <w:t xml:space="preserve">5.3.5. Тауарларды  жеткізу орнына тасымалдау уақытында ақау түсірмейтін, зақымдаудан сақтайтын қаптамаға буып-түюді қамтамасыз етуі керек.  </w:t>
            </w:r>
            <w:r w:rsidRPr="00E00745">
              <w:rPr>
                <w:rFonts w:ascii="Times New Roman" w:hAnsi="Times New Roman"/>
                <w:color w:val="000000"/>
                <w:lang w:val="kk-KZ"/>
              </w:rPr>
              <w:t>Буып-түю тасымалдау кезіндегі интенсивтік көтергіш-тасымалдық өңдеу мен экстремалдық температуралардың, сондай-ақ тасымалданған кезінде ашық сақталғанда пайда болған тұздар мен жауын-шашын әсерлеріне ешқандай шектеусіз шыдамды болуы тиіс;</w:t>
            </w:r>
          </w:p>
          <w:p w:rsidR="00022BD0" w:rsidRPr="00E00745" w:rsidRDefault="00022BD0" w:rsidP="00000DE0">
            <w:pPr>
              <w:spacing w:after="0" w:line="240" w:lineRule="auto"/>
              <w:contextualSpacing/>
              <w:jc w:val="both"/>
              <w:rPr>
                <w:rFonts w:ascii="Times New Roman" w:hAnsi="Times New Roman"/>
                <w:color w:val="000000"/>
                <w:lang w:val="kk-KZ"/>
              </w:rPr>
            </w:pPr>
            <w:r w:rsidRPr="00E00745">
              <w:rPr>
                <w:rFonts w:ascii="Times New Roman" w:hAnsi="Times New Roman"/>
                <w:color w:val="000000"/>
                <w:lang w:val="kk-KZ"/>
              </w:rPr>
              <w:t>5.3.6. Тауардың жарамсыз екені анықталған жағдайда Тапсырыс берушіні жазбаша түрінде хабардар еткеннен кейін, Тапсырыс беруші жағынан еш шығынсыз 3 (үш) жұмыс күн ішінде Тауарды (ақысыз) ауыстырып беруі керек;</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5.3.7. Осы Шарт бойынша жұмыс барысында мәлім болған Тапсырыс берушінің коммерциялық құпия болып танылатын мәліметтерді үшінші тұлғаға жария етпеуі керек.</w:t>
            </w:r>
          </w:p>
          <w:p w:rsidR="00022BD0" w:rsidRPr="00E00745" w:rsidRDefault="00022BD0" w:rsidP="00000DE0">
            <w:pPr>
              <w:spacing w:after="0" w:line="240" w:lineRule="auto"/>
              <w:contextualSpacing/>
              <w:jc w:val="both"/>
              <w:rPr>
                <w:rFonts w:ascii="Times New Roman" w:hAnsi="Times New Roman"/>
                <w:b/>
                <w:lang w:val="kk-KZ"/>
              </w:rPr>
            </w:pPr>
            <w:r w:rsidRPr="00E00745">
              <w:rPr>
                <w:rFonts w:ascii="Times New Roman" w:hAnsi="Times New Roman"/>
                <w:b/>
                <w:lang w:val="kk-KZ"/>
              </w:rPr>
              <w:t>5.4. Жеткізуші құқылы: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5.4.1. Осы Шарттың талаптарына сәйкес Тапсырыс берушіден Тауардың құнын төлеуге талап етуге.</w:t>
            </w:r>
          </w:p>
          <w:p w:rsidR="00022BD0" w:rsidRPr="00E00745" w:rsidRDefault="00022BD0" w:rsidP="00000DE0">
            <w:pPr>
              <w:spacing w:after="0" w:line="240" w:lineRule="auto"/>
              <w:contextualSpacing/>
              <w:jc w:val="center"/>
              <w:rPr>
                <w:rFonts w:ascii="Times New Roman" w:hAnsi="Times New Roman"/>
                <w:b/>
                <w:lang w:val="kk-KZ"/>
              </w:rPr>
            </w:pPr>
          </w:p>
          <w:p w:rsidR="00022BD0" w:rsidRPr="00E00745" w:rsidRDefault="00022BD0" w:rsidP="00000DE0">
            <w:pPr>
              <w:spacing w:after="0" w:line="240" w:lineRule="auto"/>
              <w:contextualSpacing/>
              <w:jc w:val="center"/>
              <w:rPr>
                <w:rFonts w:ascii="Times New Roman" w:hAnsi="Times New Roman"/>
                <w:lang w:val="kk-KZ"/>
              </w:rPr>
            </w:pPr>
            <w:r w:rsidRPr="00E00745">
              <w:rPr>
                <w:rFonts w:ascii="Times New Roman" w:hAnsi="Times New Roman"/>
                <w:b/>
                <w:lang w:val="kk-KZ"/>
              </w:rPr>
              <w:t>6. Меншік құқығы және  Тауардың  кездейсоқ бұзылу (жойылу) қатері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6.1. Тапсырыс берушінің Тауарға меншіктік құқығы  Тараптардың  уәкілетті өкілдерінің қолымен куәландырылған Қабылдау-тапсыру актісіне қол қою сәтінен басталады.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6.2. Тауардың кездейсоқ бұзылу және/немесе жойылу қатері Тараптардың  уәкілетті өкілдерімен Тауарды қабылдау актісіне қол қойған  сәтінен бастап  жеткізушіден Тапсырыс берушіге өтеді.</w:t>
            </w:r>
          </w:p>
          <w:p w:rsidR="00022BD0" w:rsidRPr="00E00745" w:rsidRDefault="00022BD0" w:rsidP="00000DE0">
            <w:pPr>
              <w:spacing w:after="0" w:line="240" w:lineRule="auto"/>
              <w:contextualSpacing/>
              <w:jc w:val="both"/>
              <w:rPr>
                <w:rFonts w:ascii="Times New Roman" w:hAnsi="Times New Roman"/>
                <w:b/>
                <w:lang w:val="kk-KZ"/>
              </w:rPr>
            </w:pPr>
          </w:p>
          <w:p w:rsidR="00022BD0" w:rsidRPr="00E00745" w:rsidRDefault="00022BD0" w:rsidP="00000DE0">
            <w:pPr>
              <w:spacing w:after="0" w:line="240" w:lineRule="auto"/>
              <w:contextualSpacing/>
              <w:jc w:val="center"/>
              <w:rPr>
                <w:rFonts w:ascii="Times New Roman" w:hAnsi="Times New Roman"/>
                <w:b/>
                <w:lang w:val="kk-KZ"/>
              </w:rPr>
            </w:pPr>
            <w:r w:rsidRPr="00E00745">
              <w:rPr>
                <w:rFonts w:ascii="Times New Roman" w:hAnsi="Times New Roman"/>
                <w:b/>
                <w:lang w:val="kk-KZ"/>
              </w:rPr>
              <w:t>7. Тараптардың жауапкершілігі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 xml:space="preserve">7.1. Жеткізуші осы Шартта қарастырылған мерзімдерде Тауарды жеткізе алмайтын болса (форс-мажорлық жағдайлардан басқа), Тапсырыс беруші осы Шарттың шегіндегі  өзінің басқа да құқықтарына кедергісіз, кешіктірудің әр күніне 0,01 % өсімпұл  қстап қалады, </w:t>
            </w:r>
            <w:r w:rsidRPr="00E00745">
              <w:rPr>
                <w:rFonts w:ascii="Times New Roman" w:hAnsi="Times New Roman"/>
                <w:lang w:val="kk-KZ"/>
              </w:rPr>
              <w:lastRenderedPageBreak/>
              <w:t>бірақ Шарт сомасынан 10 %-дан артық емес. Егер Тауарды жеткізуді Жеткізушінің кінәсінен кешіктіру үшін тұрақсыздық айыбы Шарт сомасының 10 %-нан асып кетсе, Тапсырыс беруші Жеткізушіге Шартты бұзу туралы, осы Шартты бұзу себебінен  Жеткізушіге келген  шығындарды толығымен немесе жартылай өтеусіз ұсыныс жасауға құқылы. Бұл жағдайда Жеткізуші Тапсырыс берушіге уақытымен жеткізілмеген Тауардың сомасының 10 % көлемінде  тұрақсыздық айыбын төлеуге міндетті.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7.2. Тұрақсыздық айыбын төлеу Жеткізушіні осы Шарт бойынша міндеттемелерін орындаудан босатпайды.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7.3. Тұрақсыздық айып төлемі Тапсырыс берушінің Жеткізушіге шот ұсыну арқылы өндіріледі.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Жеткізуші Тапсырыс  берушінің алғашқы талабы бойынша тұрақсыздық айып төлемін 5 (бес) банктік күн ішінде төлеуі тиіс.</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7.4. Тараптар Қазақстан Республикасының қолданыстағы заңнамасына сәйкес осы Шарттың талаптарын орындамағаны немесе тиісті дәрежеде орындамағаны үшін жауапкершілікке тартылады.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7.5. Жеткізуші тарапынан Тауарды  жеткізуді  кешіктіретін жағдайда осы Шарт бойынша Тапсырыс беруші  міндеттемелерін орындаудан бас тартуы  мүмкін.</w:t>
            </w:r>
          </w:p>
          <w:p w:rsidR="00022BD0" w:rsidRPr="00E00745" w:rsidRDefault="00022BD0" w:rsidP="00000DE0">
            <w:pPr>
              <w:spacing w:after="0" w:line="240" w:lineRule="auto"/>
              <w:contextualSpacing/>
              <w:jc w:val="center"/>
              <w:rPr>
                <w:rFonts w:ascii="Times New Roman" w:hAnsi="Times New Roman"/>
                <w:lang w:val="kk-KZ"/>
              </w:rPr>
            </w:pPr>
            <w:r w:rsidRPr="00E00745">
              <w:rPr>
                <w:rFonts w:ascii="Times New Roman" w:hAnsi="Times New Roman"/>
                <w:b/>
                <w:lang w:val="kk-KZ"/>
              </w:rPr>
              <w:t>8. Форс-мажор (дүлей күш мән-жайлары)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8.1. Тараптар Шарт бойынша өзінің міндеттерін толық немесе ішінара орындау  жауапкершілігінен босатылады, егер ол дүлей күш мән-жайларның салдарынан болса (су тасқыны, жер сілкінісі, өрт, т.б., және бұл жағдайлар осы Шарт талаптарының орындалуына кедергі келтірген болса). Бұл жағдайда  Тараптардың Шарт бойынша міндеттерін орындау мерзімі осындай форс-мажорлық жағдайлар орын алған уақытқа мөлшерлес уақытқа  шегіндіріледі.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8.2. Тараптардың әрқасысы дүлей күш мән-жайлары туындағанда /басылғанда, оқиға болған  күнінен бастап 5 (бес) күнтізбелік күн ішінде екінші Тарапқа форс-мажорды  жағдайдың орын алғандығы туралы жазбаша түрде  хабарлауға міндетті. Аталған  жағдайлардың орын алғандығы  уәкілетті мемлекеттік  органмен расталуы тиіс.</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8.3. Егер дүлей күш мән-жайлар 30 (отыз) күнтізбелік  күннен артық уақытқа созылса, Тараптар Шартты  мерзімінен бұрын бұзуға құқылы, Шартты бұзуды шамаланған күннен 5 (бес) жұмыс күн бұрын екінші Тарапты хабардар етеді. Бұл жағдайда  Тараптар дүлей күш мән-жайлардың  басталғанға дейінгі  уақыт үшін есеп айырысады.</w:t>
            </w: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center"/>
              <w:rPr>
                <w:rFonts w:ascii="Times New Roman" w:hAnsi="Times New Roman"/>
                <w:b/>
                <w:lang w:val="kk-KZ"/>
              </w:rPr>
            </w:pPr>
            <w:r w:rsidRPr="00E00745">
              <w:rPr>
                <w:rFonts w:ascii="Times New Roman" w:hAnsi="Times New Roman"/>
                <w:b/>
                <w:lang w:val="kk-KZ"/>
              </w:rPr>
              <w:t>9. Шарт талаптарына өзгерістер мен толықтырулар енгізу</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9.1. Осы Шартқа өзгерістер мен толықтырулар  енгізу  мынадай жағдайларда мүмкін:</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9.1.1. Алынатын Тауардың қажетті көлемінің  шегерілуі/көбеюіне байланысты, Тауар бірлігінің құнының  өзгермеген жағдайда,  Шарттың сомасын шегеру немесе көбейту жағдайында. Жасақан Шарттың осындай өзгертілуі   Тауарды сатып алудың жылдық жоспарында көзделген сома шегінде  мүмкін;</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lastRenderedPageBreak/>
              <w:t>9.1.2. егер Жеткізуші  жасасқан Шарттың талаптарын орындау барысында, Тауар бірлігінің құнының  өзгермеген жағдайда,  сапасы не/немесе  техникалық сипаттамалары жоғарырақ,  немесе Тауарды жеткізудің одан тиімдірек  мерзімдері немесе жеткізу шарттарын ұсынған болса;</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 xml:space="preserve">9.1.3. Тауардың және соған сәйкес Шарттың бағасын шегеру жағынан Тараптардың екеуара келісімі бойынша, егер Шартты орындау барысында  тиісті сатып алынатын Тауардың бағасы  азаю жағына қарай өзгерсе. </w:t>
            </w: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9.2. Шартқа,  Жеткізушіні таңдауға негіз болған  ұсыныстарды және/немесе  өткізілген сатып алудың шарттарының мәнін өзгертетін, Шарттың осы тармағында көзделмеген негіздер бойынша өзгерістер енгізуге болмайды.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9.3. Осы Шарт Қазақстан Республикасының қолданыстағы заңнамасында қарастырылған негіздер бойынша  немесе Тараптардың  келісімі бойынша өзгертілуі мүмкін.</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9.4. Осы Шартқа  енгізілетін кез келген толықтырулар мен өзгерістер  тек қана жазбаша түрде жасалғаны және Тараптардың уәкілетті өкілдері  қол қойғанда ғана күшіне енеді.</w:t>
            </w: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both"/>
              <w:rPr>
                <w:rFonts w:ascii="Times New Roman" w:hAnsi="Times New Roman"/>
                <w:lang w:val="kk-KZ"/>
              </w:rPr>
            </w:pPr>
          </w:p>
          <w:p w:rsidR="00022BD0" w:rsidRPr="00E00745" w:rsidRDefault="00022BD0" w:rsidP="00000DE0">
            <w:pPr>
              <w:spacing w:after="0" w:line="240" w:lineRule="auto"/>
              <w:contextualSpacing/>
              <w:jc w:val="center"/>
              <w:rPr>
                <w:rFonts w:ascii="Times New Roman" w:hAnsi="Times New Roman"/>
                <w:lang w:val="kk-KZ"/>
              </w:rPr>
            </w:pPr>
            <w:r w:rsidRPr="00E00745">
              <w:rPr>
                <w:rFonts w:ascii="Times New Roman" w:hAnsi="Times New Roman"/>
                <w:b/>
                <w:lang w:val="kk-KZ"/>
              </w:rPr>
              <w:t>10. Шартты бұзу тәртібі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10.1. Тапсырыс беруші кез келген уақытта,Шарттыңонан арғы орындалуы жөнсіз болуына байланысты,   Шартты бұзуды шамаланған датасынан 10 (он) күнтізбелік күн бұрын Жеткізушіге жазбаша хабарлама  жібергеннен кейін, осы Шартты бұза алады.</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10.2. Осы Шарт мерзімінен бұрын бұзылуы мүмкін, егер Жеткізуші Тауарды осы Шартта көзделген мерзімдерде немесе Тапсырыс берушінің мүмкіндік берген осы Шартты ұзарту мерзімі ішінде жеткізе алмайтын жағдайда.</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 xml:space="preserve">10.3.Тараптардың осы Шартта ескертілген өз міндеттемелерін орындамауы Шартты бұзуға негіз болады. </w:t>
            </w:r>
          </w:p>
          <w:p w:rsidR="00022BD0" w:rsidRPr="00E00745" w:rsidRDefault="00022BD0" w:rsidP="00000DE0">
            <w:pPr>
              <w:spacing w:after="0" w:line="240" w:lineRule="auto"/>
              <w:contextualSpacing/>
              <w:jc w:val="both"/>
              <w:rPr>
                <w:rFonts w:ascii="Times New Roman" w:hAnsi="Times New Roman"/>
                <w:lang w:val="kk-KZ"/>
              </w:rPr>
            </w:pPr>
          </w:p>
          <w:p w:rsidR="003469F1" w:rsidRPr="00E00745" w:rsidRDefault="003469F1" w:rsidP="00000DE0">
            <w:pPr>
              <w:spacing w:after="0" w:line="240" w:lineRule="auto"/>
              <w:contextualSpacing/>
              <w:jc w:val="center"/>
              <w:rPr>
                <w:rFonts w:ascii="Times New Roman" w:hAnsi="Times New Roman"/>
                <w:b/>
                <w:lang w:val="kk-KZ"/>
              </w:rPr>
            </w:pPr>
          </w:p>
          <w:p w:rsidR="00022BD0" w:rsidRPr="00E00745" w:rsidRDefault="00022BD0" w:rsidP="00000DE0">
            <w:pPr>
              <w:spacing w:after="0" w:line="240" w:lineRule="auto"/>
              <w:contextualSpacing/>
              <w:jc w:val="center"/>
              <w:rPr>
                <w:rFonts w:ascii="Times New Roman" w:hAnsi="Times New Roman"/>
                <w:b/>
                <w:lang w:val="kk-KZ"/>
              </w:rPr>
            </w:pPr>
            <w:r w:rsidRPr="00E00745">
              <w:rPr>
                <w:rFonts w:ascii="Times New Roman" w:hAnsi="Times New Roman"/>
                <w:b/>
                <w:lang w:val="kk-KZ"/>
              </w:rPr>
              <w:t>11.Дауларды шешу тәртібі</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11.1. Шарт бойынша Тараптар арасында туындайтын барлық даулар мен келіспеушіліктер келіссөздер арқылы шешіледі.</w:t>
            </w:r>
          </w:p>
          <w:p w:rsidR="00022BD0" w:rsidRPr="00E00745" w:rsidRDefault="00022BD0" w:rsidP="00922E11">
            <w:pPr>
              <w:spacing w:after="0" w:line="240" w:lineRule="auto"/>
              <w:contextualSpacing/>
              <w:jc w:val="both"/>
              <w:rPr>
                <w:rFonts w:ascii="Times New Roman" w:hAnsi="Times New Roman"/>
                <w:lang w:val="kk-KZ"/>
              </w:rPr>
            </w:pPr>
            <w:r w:rsidRPr="00E00745">
              <w:rPr>
                <w:rFonts w:ascii="Times New Roman" w:hAnsi="Times New Roman"/>
                <w:lang w:val="kk-KZ"/>
              </w:rPr>
              <w:t>11.2. Тараптар арасындағы даулар мен келіспеушіліктерді келіссөздер арқылы шешу мүмкін болмаған жағдайда, олар Қазақстан Республикасының қолданыстағы заңнамаға сәйкес  сотта шешілуге  жатады.</w:t>
            </w:r>
          </w:p>
          <w:p w:rsidR="003469F1" w:rsidRPr="00E00745" w:rsidRDefault="003469F1" w:rsidP="00000DE0">
            <w:pPr>
              <w:spacing w:after="0" w:line="240" w:lineRule="auto"/>
              <w:contextualSpacing/>
              <w:jc w:val="center"/>
              <w:rPr>
                <w:rFonts w:ascii="Times New Roman" w:hAnsi="Times New Roman"/>
                <w:b/>
                <w:lang w:val="kk-KZ"/>
              </w:rPr>
            </w:pPr>
          </w:p>
          <w:p w:rsidR="003469F1" w:rsidRPr="00E00745" w:rsidRDefault="003469F1" w:rsidP="00000DE0">
            <w:pPr>
              <w:spacing w:after="0" w:line="240" w:lineRule="auto"/>
              <w:contextualSpacing/>
              <w:jc w:val="center"/>
              <w:rPr>
                <w:rFonts w:ascii="Times New Roman" w:hAnsi="Times New Roman"/>
                <w:b/>
                <w:lang w:val="kk-KZ"/>
              </w:rPr>
            </w:pPr>
          </w:p>
          <w:p w:rsidR="003469F1" w:rsidRPr="00E00745" w:rsidRDefault="003469F1" w:rsidP="00000DE0">
            <w:pPr>
              <w:spacing w:after="0" w:line="240" w:lineRule="auto"/>
              <w:contextualSpacing/>
              <w:jc w:val="center"/>
              <w:rPr>
                <w:rFonts w:ascii="Times New Roman" w:hAnsi="Times New Roman"/>
                <w:b/>
                <w:lang w:val="kk-KZ"/>
              </w:rPr>
            </w:pPr>
          </w:p>
          <w:p w:rsidR="00022BD0" w:rsidRPr="00E00745" w:rsidRDefault="00022BD0" w:rsidP="00000DE0">
            <w:pPr>
              <w:spacing w:after="0" w:line="240" w:lineRule="auto"/>
              <w:contextualSpacing/>
              <w:jc w:val="center"/>
              <w:rPr>
                <w:rFonts w:ascii="Times New Roman" w:hAnsi="Times New Roman"/>
                <w:b/>
                <w:lang w:val="kk-KZ"/>
              </w:rPr>
            </w:pPr>
            <w:r w:rsidRPr="00E00745">
              <w:rPr>
                <w:rFonts w:ascii="Times New Roman" w:hAnsi="Times New Roman"/>
                <w:b/>
                <w:lang w:val="kk-KZ"/>
              </w:rPr>
              <w:t>12. Қорытынды жағдайлар</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12.1.Осы Шарт  мемлекеттік және орыс тілдерінде,  бірдей заңдық күшіне ие екі данада жасалған.</w:t>
            </w:r>
          </w:p>
          <w:p w:rsidR="00022BD0" w:rsidRPr="00E00745" w:rsidRDefault="00022BD0" w:rsidP="00000DE0">
            <w:pPr>
              <w:spacing w:after="0" w:line="240" w:lineRule="auto"/>
              <w:contextualSpacing/>
              <w:jc w:val="both"/>
              <w:rPr>
                <w:rFonts w:ascii="Times New Roman" w:hAnsi="Times New Roman"/>
                <w:sz w:val="24"/>
                <w:szCs w:val="24"/>
                <w:lang w:val="kk-KZ"/>
              </w:rPr>
            </w:pPr>
            <w:r w:rsidRPr="00E00745">
              <w:rPr>
                <w:rFonts w:ascii="Times New Roman" w:hAnsi="Times New Roman"/>
                <w:lang w:val="kk-KZ"/>
              </w:rPr>
              <w:t>12.2. Осы Шарт екі Тараптың қол қойған  к</w:t>
            </w:r>
            <w:r w:rsidR="00922E11" w:rsidRPr="00E00745">
              <w:rPr>
                <w:rFonts w:ascii="Times New Roman" w:hAnsi="Times New Roman"/>
                <w:lang w:val="kk-KZ"/>
              </w:rPr>
              <w:t xml:space="preserve">үннен бастап күшіне енеді және </w:t>
            </w:r>
            <w:r w:rsidR="008E6EBB" w:rsidRPr="00E00745">
              <w:rPr>
                <w:rFonts w:ascii="Times New Roman" w:hAnsi="Times New Roman"/>
                <w:sz w:val="24"/>
                <w:szCs w:val="24"/>
                <w:lang w:val="kk-KZ"/>
              </w:rPr>
              <w:t>20</w:t>
            </w:r>
            <w:r w:rsidR="000462B1" w:rsidRPr="00E00745">
              <w:rPr>
                <w:rFonts w:ascii="Times New Roman" w:hAnsi="Times New Roman"/>
                <w:sz w:val="24"/>
                <w:szCs w:val="24"/>
                <w:lang w:val="kk-KZ"/>
              </w:rPr>
              <w:t>2</w:t>
            </w:r>
            <w:r w:rsidR="00EB6F7D">
              <w:rPr>
                <w:rFonts w:ascii="Times New Roman" w:hAnsi="Times New Roman"/>
                <w:sz w:val="24"/>
                <w:szCs w:val="24"/>
                <w:lang w:val="kk-KZ"/>
              </w:rPr>
              <w:t>1</w:t>
            </w:r>
            <w:r w:rsidR="00922E11" w:rsidRPr="00E00745">
              <w:rPr>
                <w:rFonts w:ascii="Times New Roman" w:hAnsi="Times New Roman"/>
                <w:sz w:val="24"/>
                <w:szCs w:val="24"/>
                <w:lang w:val="kk-KZ"/>
              </w:rPr>
              <w:t xml:space="preserve"> жылдың желтоқсанның 31 </w:t>
            </w:r>
            <w:r w:rsidR="00922E11" w:rsidRPr="00E00745">
              <w:rPr>
                <w:rFonts w:ascii="Times New Roman" w:hAnsi="Times New Roman"/>
                <w:sz w:val="24"/>
                <w:szCs w:val="24"/>
                <w:lang w:val="kk-KZ"/>
              </w:rPr>
              <w:lastRenderedPageBreak/>
              <w:t>күнін қоса алғанда</w:t>
            </w:r>
            <w:r w:rsidRPr="00E00745">
              <w:rPr>
                <w:rFonts w:ascii="Times New Roman" w:hAnsi="Times New Roman"/>
                <w:sz w:val="24"/>
                <w:szCs w:val="24"/>
                <w:lang w:val="kk-KZ"/>
              </w:rPr>
              <w:t>.</w:t>
            </w:r>
          </w:p>
          <w:p w:rsidR="00022BD0" w:rsidRPr="00E00745" w:rsidRDefault="00022BD0" w:rsidP="00000DE0">
            <w:pPr>
              <w:spacing w:after="0" w:line="240" w:lineRule="auto"/>
              <w:contextualSpacing/>
              <w:jc w:val="both"/>
              <w:rPr>
                <w:rFonts w:ascii="Times New Roman" w:hAnsi="Times New Roman"/>
                <w:lang w:val="kk-KZ"/>
              </w:rPr>
            </w:pPr>
            <w:r w:rsidRPr="00E00745">
              <w:rPr>
                <w:rFonts w:ascii="Times New Roman" w:hAnsi="Times New Roman"/>
                <w:lang w:val="kk-KZ"/>
              </w:rPr>
              <w:t>12.3. Осы Шарт бойынша Тараптардың, немесе соған байланысты бір Тараптың екінші Тарапқа  жолданатын барлық хабарламалар, ұсыныстар, ескертулер және басқа да құжаттар жазбаша түрде жасалуы тиіс және курьерлік қызмет  арқылы,  тапсырыс хатпен, экспресс-пошта немесе  факспен, осы Шарттың  13 тармағында   көрсетілген адрестерге жіберіледі.</w:t>
            </w:r>
          </w:p>
          <w:p w:rsidR="00022BD0" w:rsidRPr="00E00745" w:rsidRDefault="00022BD0" w:rsidP="00000DE0">
            <w:pPr>
              <w:spacing w:after="0" w:line="240" w:lineRule="auto"/>
              <w:contextualSpacing/>
              <w:rPr>
                <w:rFonts w:ascii="Times New Roman" w:hAnsi="Times New Roman"/>
                <w:b/>
                <w:lang w:val="kk-KZ"/>
              </w:rPr>
            </w:pPr>
          </w:p>
          <w:p w:rsidR="00C006FE" w:rsidRPr="00E00745" w:rsidRDefault="00C006FE" w:rsidP="00000DE0">
            <w:pPr>
              <w:spacing w:after="0" w:line="240" w:lineRule="auto"/>
              <w:contextualSpacing/>
              <w:rPr>
                <w:rFonts w:ascii="Times New Roman" w:hAnsi="Times New Roman"/>
                <w:b/>
                <w:lang w:val="kk-KZ"/>
              </w:rPr>
            </w:pPr>
          </w:p>
          <w:p w:rsidR="00022BD0" w:rsidRPr="00E00745" w:rsidRDefault="00022BD0" w:rsidP="00000DE0">
            <w:pPr>
              <w:spacing w:after="0" w:line="240" w:lineRule="auto"/>
              <w:contextualSpacing/>
              <w:rPr>
                <w:rFonts w:ascii="Times New Roman" w:hAnsi="Times New Roman"/>
                <w:b/>
                <w:lang w:val="kk-KZ"/>
              </w:rPr>
            </w:pPr>
            <w:r w:rsidRPr="00E00745">
              <w:rPr>
                <w:rFonts w:ascii="Times New Roman" w:hAnsi="Times New Roman"/>
                <w:b/>
                <w:lang w:val="kk-KZ"/>
              </w:rPr>
              <w:t>13. Тараптардың  мекенжайы мен деректемелер:</w:t>
            </w:r>
          </w:p>
          <w:p w:rsidR="00022BD0" w:rsidRPr="00E00745" w:rsidRDefault="00022BD0" w:rsidP="00000DE0">
            <w:pPr>
              <w:spacing w:after="0" w:line="240" w:lineRule="auto"/>
              <w:contextualSpacing/>
              <w:rPr>
                <w:rFonts w:ascii="Times New Roman" w:hAnsi="Times New Roman"/>
                <w:b/>
                <w:lang w:val="kk-KZ"/>
              </w:rPr>
            </w:pPr>
            <w:r w:rsidRPr="00E00745">
              <w:rPr>
                <w:rFonts w:ascii="Times New Roman" w:hAnsi="Times New Roman"/>
                <w:b/>
                <w:lang w:val="kk-KZ"/>
              </w:rPr>
              <w:t>«Тапсырыс беруші»:</w:t>
            </w:r>
            <w:r w:rsidRPr="00E00745">
              <w:rPr>
                <w:rFonts w:ascii="Times New Roman" w:hAnsi="Times New Roman"/>
                <w:b/>
              </w:rPr>
              <w:tab/>
            </w:r>
            <w:r w:rsidRPr="00E00745">
              <w:rPr>
                <w:rFonts w:ascii="Times New Roman" w:hAnsi="Times New Roman"/>
                <w:b/>
              </w:rPr>
              <w:tab/>
            </w:r>
          </w:p>
          <w:p w:rsidR="00C006FE" w:rsidRPr="00E00745" w:rsidRDefault="00C006FE" w:rsidP="00000DE0">
            <w:pPr>
              <w:spacing w:after="0" w:line="240" w:lineRule="auto"/>
              <w:contextualSpacing/>
              <w:rPr>
                <w:rFonts w:ascii="Times New Roman" w:hAnsi="Times New Roman"/>
                <w:b/>
                <w:lang w:val="kk-KZ"/>
              </w:rPr>
            </w:pPr>
          </w:p>
          <w:p w:rsidR="00E166B1" w:rsidRDefault="00E166B1" w:rsidP="00000DE0">
            <w:pPr>
              <w:spacing w:after="0" w:line="240" w:lineRule="auto"/>
              <w:contextualSpacing/>
              <w:rPr>
                <w:rFonts w:ascii="Times New Roman" w:hAnsi="Times New Roman"/>
                <w:b/>
                <w:lang w:val="kk-KZ"/>
              </w:rPr>
            </w:pPr>
            <w:r w:rsidRPr="00E166B1">
              <w:rPr>
                <w:rFonts w:ascii="Times New Roman" w:hAnsi="Times New Roman"/>
                <w:b/>
                <w:lang w:val="kk-KZ"/>
              </w:rPr>
              <w:t xml:space="preserve">Шымкент қаласының денсаулық сақтау басқармасының "Қалалық қан орталығы" мемлекеттік коммуналдық қазыналық кәсіпорны </w:t>
            </w:r>
            <w:r w:rsidRPr="00E166B1">
              <w:rPr>
                <w:rFonts w:ascii="Times New Roman" w:hAnsi="Times New Roman"/>
                <w:lang w:val="kk-KZ"/>
              </w:rPr>
              <w:t>г.Шымкент, МИКРОРАЙОН НУРСАТ, 442</w:t>
            </w:r>
            <w:r w:rsidRPr="00E166B1">
              <w:rPr>
                <w:rFonts w:ascii="Times New Roman" w:hAnsi="Times New Roman"/>
                <w:b/>
                <w:lang w:val="kk-KZ"/>
              </w:rPr>
              <w:t xml:space="preserve"> </w:t>
            </w:r>
          </w:p>
          <w:p w:rsidR="00E166B1" w:rsidRPr="00E166B1" w:rsidRDefault="00E166B1" w:rsidP="00000DE0">
            <w:pPr>
              <w:spacing w:after="0" w:line="240" w:lineRule="auto"/>
              <w:contextualSpacing/>
              <w:rPr>
                <w:rFonts w:ascii="Times New Roman" w:hAnsi="Times New Roman"/>
                <w:lang w:val="kk-KZ"/>
              </w:rPr>
            </w:pPr>
            <w:r w:rsidRPr="00E166B1">
              <w:rPr>
                <w:rFonts w:ascii="Times New Roman" w:hAnsi="Times New Roman"/>
                <w:lang w:val="kk-KZ"/>
              </w:rPr>
              <w:t xml:space="preserve">БСН 990940002459 </w:t>
            </w:r>
          </w:p>
          <w:p w:rsidR="00E166B1" w:rsidRPr="00E166B1" w:rsidRDefault="00E166B1" w:rsidP="00000DE0">
            <w:pPr>
              <w:spacing w:after="0" w:line="240" w:lineRule="auto"/>
              <w:contextualSpacing/>
              <w:rPr>
                <w:rFonts w:ascii="Times New Roman" w:hAnsi="Times New Roman"/>
                <w:lang w:val="kk-KZ"/>
              </w:rPr>
            </w:pPr>
            <w:r w:rsidRPr="00E166B1">
              <w:rPr>
                <w:rFonts w:ascii="Times New Roman" w:hAnsi="Times New Roman"/>
                <w:lang w:val="kk-KZ"/>
              </w:rPr>
              <w:t xml:space="preserve">БСК IRTYKZKA </w:t>
            </w:r>
          </w:p>
          <w:p w:rsidR="00E166B1" w:rsidRPr="00E166B1" w:rsidRDefault="00E166B1" w:rsidP="00000DE0">
            <w:pPr>
              <w:spacing w:after="0" w:line="240" w:lineRule="auto"/>
              <w:contextualSpacing/>
              <w:rPr>
                <w:rFonts w:ascii="Times New Roman" w:hAnsi="Times New Roman"/>
                <w:lang w:val="kk-KZ"/>
              </w:rPr>
            </w:pPr>
            <w:r w:rsidRPr="00E166B1">
              <w:rPr>
                <w:rFonts w:ascii="Times New Roman" w:hAnsi="Times New Roman"/>
                <w:lang w:val="kk-KZ"/>
              </w:rPr>
              <w:t xml:space="preserve">ЖСК KZ1996516F0008463316 </w:t>
            </w:r>
          </w:p>
          <w:p w:rsidR="00022BD0" w:rsidRPr="00E166B1" w:rsidRDefault="00E166B1" w:rsidP="00000DE0">
            <w:pPr>
              <w:spacing w:after="0" w:line="240" w:lineRule="auto"/>
              <w:contextualSpacing/>
              <w:rPr>
                <w:rFonts w:ascii="Times New Roman" w:hAnsi="Times New Roman"/>
                <w:lang w:val="kk-KZ"/>
              </w:rPr>
            </w:pPr>
            <w:r w:rsidRPr="00E166B1">
              <w:rPr>
                <w:rFonts w:ascii="Times New Roman" w:hAnsi="Times New Roman"/>
                <w:lang w:val="kk-KZ"/>
              </w:rPr>
              <w:t>"ForteBank" АҚ</w:t>
            </w:r>
            <w:r w:rsidR="00022BD0" w:rsidRPr="00E166B1">
              <w:rPr>
                <w:rFonts w:ascii="Times New Roman" w:hAnsi="Times New Roman"/>
                <w:lang w:val="kk-KZ"/>
              </w:rPr>
              <w:br/>
              <w:t xml:space="preserve">Тел.: </w:t>
            </w:r>
            <w:r w:rsidRPr="00E166B1">
              <w:rPr>
                <w:rFonts w:ascii="Times New Roman" w:hAnsi="Times New Roman"/>
                <w:lang w:val="kk-KZ"/>
              </w:rPr>
              <w:t>87252775230(110)</w:t>
            </w:r>
          </w:p>
          <w:tbl>
            <w:tblPr>
              <w:tblW w:w="11394" w:type="dxa"/>
              <w:tblBorders>
                <w:insideV w:val="single" w:sz="4" w:space="0" w:color="auto"/>
              </w:tblBorders>
              <w:tblLayout w:type="fixed"/>
              <w:tblLook w:val="01E0" w:firstRow="1" w:lastRow="1" w:firstColumn="1" w:lastColumn="1" w:noHBand="0" w:noVBand="0"/>
            </w:tblPr>
            <w:tblGrid>
              <w:gridCol w:w="11199"/>
              <w:gridCol w:w="195"/>
            </w:tblGrid>
            <w:tr w:rsidR="00022BD0" w:rsidRPr="00E166B1" w:rsidTr="00000DE0">
              <w:trPr>
                <w:gridAfter w:val="1"/>
                <w:wAfter w:w="195" w:type="dxa"/>
                <w:trHeight w:val="125"/>
              </w:trPr>
              <w:tc>
                <w:tcPr>
                  <w:tcW w:w="11199" w:type="dxa"/>
                </w:tcPr>
                <w:p w:rsidR="00022BD0" w:rsidRPr="00E00745" w:rsidRDefault="00022BD0" w:rsidP="00000DE0">
                  <w:pPr>
                    <w:pStyle w:val="a3"/>
                    <w:spacing w:before="0" w:after="0"/>
                    <w:ind w:firstLine="0"/>
                    <w:rPr>
                      <w:sz w:val="20"/>
                      <w:szCs w:val="20"/>
                      <w:lang w:val="kk-KZ"/>
                    </w:rPr>
                  </w:pPr>
                </w:p>
              </w:tc>
            </w:tr>
            <w:tr w:rsidR="00022BD0" w:rsidRPr="00E166B1" w:rsidTr="00000DE0">
              <w:trPr>
                <w:trHeight w:val="661"/>
              </w:trPr>
              <w:tc>
                <w:tcPr>
                  <w:tcW w:w="11394" w:type="dxa"/>
                  <w:gridSpan w:val="2"/>
                </w:tcPr>
                <w:p w:rsidR="00022BD0" w:rsidRPr="00E00745" w:rsidRDefault="002363D8" w:rsidP="00E166B1">
                  <w:pPr>
                    <w:pStyle w:val="a3"/>
                    <w:spacing w:before="0" w:after="0"/>
                    <w:ind w:firstLine="0"/>
                    <w:rPr>
                      <w:sz w:val="22"/>
                      <w:szCs w:val="22"/>
                      <w:lang w:val="kk-KZ"/>
                    </w:rPr>
                  </w:pPr>
                  <w:r w:rsidRPr="00E00745">
                    <w:rPr>
                      <w:b/>
                      <w:sz w:val="22"/>
                      <w:szCs w:val="22"/>
                      <w:lang w:val="kk-KZ"/>
                    </w:rPr>
                    <w:t>Директор</w:t>
                  </w:r>
                  <w:r w:rsidR="00022BD0" w:rsidRPr="00E00745">
                    <w:rPr>
                      <w:b/>
                      <w:sz w:val="22"/>
                      <w:szCs w:val="22"/>
                      <w:lang w:val="kk-KZ"/>
                    </w:rPr>
                    <w:t xml:space="preserve"> ______________</w:t>
                  </w:r>
                  <w:r w:rsidR="009F693E" w:rsidRPr="00E00745">
                    <w:rPr>
                      <w:b/>
                      <w:sz w:val="22"/>
                      <w:szCs w:val="22"/>
                      <w:lang w:val="kk-KZ"/>
                    </w:rPr>
                    <w:t xml:space="preserve"> </w:t>
                  </w:r>
                  <w:r w:rsidR="00E166B1">
                    <w:rPr>
                      <w:b/>
                      <w:sz w:val="22"/>
                      <w:szCs w:val="22"/>
                      <w:lang w:val="kk-KZ"/>
                    </w:rPr>
                    <w:t>А.Нурлыбаев</w:t>
                  </w:r>
                </w:p>
              </w:tc>
            </w:tr>
          </w:tbl>
          <w:p w:rsidR="00022BD0" w:rsidRPr="00E00745" w:rsidRDefault="00022BD0" w:rsidP="00A91046">
            <w:pPr>
              <w:spacing w:after="0" w:line="240" w:lineRule="auto"/>
              <w:contextualSpacing/>
              <w:rPr>
                <w:rFonts w:ascii="Times New Roman" w:hAnsi="Times New Roman"/>
                <w:b/>
                <w:lang w:val="kk-KZ" w:eastAsia="en-US"/>
              </w:rPr>
            </w:pPr>
          </w:p>
          <w:p w:rsidR="00022BD0" w:rsidRPr="00E00745" w:rsidRDefault="00022BD0" w:rsidP="00000DE0">
            <w:pPr>
              <w:spacing w:after="0" w:line="240" w:lineRule="auto"/>
              <w:contextualSpacing/>
              <w:rPr>
                <w:rFonts w:ascii="Times New Roman" w:hAnsi="Times New Roman"/>
                <w:b/>
                <w:lang w:val="kk-KZ" w:eastAsia="en-US"/>
              </w:rPr>
            </w:pPr>
            <w:r w:rsidRPr="00E00745">
              <w:rPr>
                <w:rFonts w:ascii="Times New Roman" w:hAnsi="Times New Roman"/>
                <w:b/>
                <w:lang w:val="kk-KZ" w:eastAsia="en-US"/>
              </w:rPr>
              <w:t xml:space="preserve"> «Жеткізуші»</w:t>
            </w:r>
          </w:p>
          <w:p w:rsidR="00A91046" w:rsidRPr="00E00745" w:rsidRDefault="00A91046" w:rsidP="00000DE0">
            <w:pPr>
              <w:spacing w:after="0" w:line="240" w:lineRule="auto"/>
              <w:contextualSpacing/>
              <w:rPr>
                <w:rFonts w:ascii="Times New Roman" w:hAnsi="Times New Roman"/>
                <w:lang w:val="kk-KZ"/>
              </w:rPr>
            </w:pPr>
          </w:p>
          <w:p w:rsidR="009B2CC5" w:rsidRPr="00E00745" w:rsidRDefault="009B2CC5" w:rsidP="00000DE0">
            <w:pPr>
              <w:spacing w:after="0" w:line="240" w:lineRule="auto"/>
              <w:contextualSpacing/>
              <w:rPr>
                <w:rFonts w:ascii="Times New Roman" w:hAnsi="Times New Roman"/>
                <w:lang w:val="kk-KZ"/>
              </w:rPr>
            </w:pPr>
          </w:p>
          <w:p w:rsidR="009B2CC5" w:rsidRPr="00E00745" w:rsidRDefault="009B2CC5" w:rsidP="00000DE0">
            <w:pPr>
              <w:spacing w:after="0" w:line="240" w:lineRule="auto"/>
              <w:contextualSpacing/>
              <w:rPr>
                <w:rFonts w:ascii="Times New Roman" w:hAnsi="Times New Roman"/>
                <w:lang w:val="kk-KZ"/>
              </w:rPr>
            </w:pPr>
          </w:p>
          <w:p w:rsidR="009B2CC5" w:rsidRPr="00E00745" w:rsidRDefault="009B2CC5" w:rsidP="00000DE0">
            <w:pPr>
              <w:spacing w:after="0" w:line="240" w:lineRule="auto"/>
              <w:contextualSpacing/>
              <w:rPr>
                <w:rFonts w:ascii="Times New Roman" w:hAnsi="Times New Roman"/>
                <w:lang w:val="kk-KZ"/>
              </w:rPr>
            </w:pPr>
          </w:p>
          <w:p w:rsidR="009B2CC5" w:rsidRPr="00E00745" w:rsidRDefault="009B2CC5" w:rsidP="00000DE0">
            <w:pPr>
              <w:spacing w:after="0" w:line="240" w:lineRule="auto"/>
              <w:contextualSpacing/>
              <w:rPr>
                <w:rFonts w:ascii="Times New Roman" w:hAnsi="Times New Roman"/>
                <w:lang w:val="kk-KZ"/>
              </w:rPr>
            </w:pPr>
          </w:p>
          <w:p w:rsidR="009B2CC5" w:rsidRPr="00E00745" w:rsidRDefault="009B2CC5" w:rsidP="00000DE0">
            <w:pPr>
              <w:spacing w:after="0" w:line="240" w:lineRule="auto"/>
              <w:contextualSpacing/>
              <w:rPr>
                <w:rFonts w:ascii="Times New Roman" w:hAnsi="Times New Roman"/>
                <w:lang w:val="kk-KZ"/>
              </w:rPr>
            </w:pPr>
          </w:p>
          <w:p w:rsidR="00022BD0" w:rsidRPr="00E00745" w:rsidRDefault="00022BD0" w:rsidP="00000DE0">
            <w:pPr>
              <w:spacing w:after="0" w:line="240" w:lineRule="auto"/>
              <w:contextualSpacing/>
              <w:rPr>
                <w:rFonts w:ascii="Times New Roman" w:hAnsi="Times New Roman"/>
                <w:lang w:val="kk-KZ"/>
              </w:rPr>
            </w:pPr>
          </w:p>
          <w:p w:rsidR="00022BD0" w:rsidRPr="00E00745" w:rsidRDefault="00022BD0" w:rsidP="009B2CC5">
            <w:pPr>
              <w:widowControl w:val="0"/>
              <w:autoSpaceDE w:val="0"/>
              <w:autoSpaceDN w:val="0"/>
              <w:adjustRightInd w:val="0"/>
              <w:spacing w:after="0" w:line="240" w:lineRule="auto"/>
              <w:contextualSpacing/>
              <w:jc w:val="both"/>
              <w:rPr>
                <w:rFonts w:ascii="Times New Roman" w:hAnsi="Times New Roman"/>
                <w:b/>
                <w:lang w:val="kk-KZ"/>
              </w:rPr>
            </w:pPr>
          </w:p>
        </w:tc>
        <w:tc>
          <w:tcPr>
            <w:tcW w:w="5642" w:type="dxa"/>
          </w:tcPr>
          <w:p w:rsidR="00022BD0" w:rsidRPr="00E00745" w:rsidRDefault="00022BD0" w:rsidP="00000DE0">
            <w:pPr>
              <w:spacing w:after="0" w:line="240" w:lineRule="auto"/>
              <w:contextualSpacing/>
              <w:jc w:val="center"/>
              <w:rPr>
                <w:rFonts w:ascii="Times New Roman" w:hAnsi="Times New Roman"/>
                <w:b/>
              </w:rPr>
            </w:pPr>
            <w:r w:rsidRPr="00E00745">
              <w:rPr>
                <w:rFonts w:ascii="Times New Roman" w:hAnsi="Times New Roman"/>
                <w:b/>
              </w:rPr>
              <w:lastRenderedPageBreak/>
              <w:t>Договор №</w:t>
            </w:r>
          </w:p>
          <w:p w:rsidR="00022BD0" w:rsidRPr="00E00745" w:rsidRDefault="00022BD0" w:rsidP="00000DE0">
            <w:pPr>
              <w:spacing w:after="0" w:line="240" w:lineRule="auto"/>
              <w:contextualSpacing/>
              <w:jc w:val="both"/>
              <w:rPr>
                <w:rFonts w:ascii="Times New Roman" w:hAnsi="Times New Roman"/>
                <w:b/>
                <w:lang w:val="kk-KZ"/>
              </w:rPr>
            </w:pPr>
          </w:p>
          <w:p w:rsidR="00022BD0" w:rsidRPr="00E00745" w:rsidRDefault="00022BD0" w:rsidP="00000DE0">
            <w:pPr>
              <w:spacing w:after="0" w:line="240" w:lineRule="auto"/>
              <w:contextualSpacing/>
              <w:jc w:val="both"/>
              <w:rPr>
                <w:rFonts w:ascii="Times New Roman" w:hAnsi="Times New Roman"/>
                <w:b/>
                <w:lang w:val="kk-KZ"/>
              </w:rPr>
            </w:pPr>
            <w:r w:rsidRPr="00E00745">
              <w:rPr>
                <w:rFonts w:ascii="Times New Roman" w:hAnsi="Times New Roman"/>
                <w:b/>
                <w:lang w:val="kk-KZ"/>
              </w:rPr>
              <w:t xml:space="preserve">г. </w:t>
            </w:r>
            <w:r w:rsidR="00E166B1">
              <w:rPr>
                <w:rFonts w:ascii="Times New Roman" w:hAnsi="Times New Roman"/>
                <w:b/>
                <w:lang w:val="kk-KZ"/>
              </w:rPr>
              <w:t>Шымкент</w:t>
            </w:r>
            <w:r w:rsidRPr="00E00745">
              <w:rPr>
                <w:rFonts w:ascii="Times New Roman" w:hAnsi="Times New Roman"/>
                <w:b/>
                <w:lang w:val="kk-KZ"/>
              </w:rPr>
              <w:t xml:space="preserve">            </w:t>
            </w:r>
            <w:r w:rsidR="00611B9D" w:rsidRPr="00E00745">
              <w:rPr>
                <w:rFonts w:ascii="Times New Roman" w:hAnsi="Times New Roman"/>
                <w:b/>
                <w:lang w:val="kk-KZ"/>
              </w:rPr>
              <w:t xml:space="preserve">                            «</w:t>
            </w:r>
            <w:r w:rsidR="00611B9D" w:rsidRPr="00E00745">
              <w:rPr>
                <w:rFonts w:ascii="Times New Roman" w:hAnsi="Times New Roman"/>
                <w:b/>
              </w:rPr>
              <w:t xml:space="preserve">   </w:t>
            </w:r>
            <w:r w:rsidRPr="00E00745">
              <w:rPr>
                <w:rFonts w:ascii="Times New Roman" w:hAnsi="Times New Roman"/>
                <w:b/>
                <w:lang w:val="kk-KZ"/>
              </w:rPr>
              <w:t xml:space="preserve">» </w:t>
            </w:r>
            <w:r w:rsidR="00611B9D" w:rsidRPr="00E00745">
              <w:rPr>
                <w:rFonts w:ascii="Times New Roman" w:hAnsi="Times New Roman"/>
                <w:b/>
              </w:rPr>
              <w:t xml:space="preserve">        </w:t>
            </w:r>
            <w:r w:rsidRPr="00E00745">
              <w:rPr>
                <w:rFonts w:ascii="Times New Roman" w:hAnsi="Times New Roman"/>
                <w:b/>
                <w:lang w:val="kk-KZ"/>
              </w:rPr>
              <w:t xml:space="preserve"> </w:t>
            </w:r>
            <w:r w:rsidR="008E6EBB" w:rsidRPr="00E00745">
              <w:rPr>
                <w:rFonts w:ascii="Times New Roman" w:hAnsi="Times New Roman"/>
                <w:b/>
                <w:lang w:val="kk-KZ"/>
              </w:rPr>
              <w:t>20</w:t>
            </w:r>
            <w:r w:rsidR="00EB6F7D">
              <w:rPr>
                <w:rFonts w:ascii="Times New Roman" w:hAnsi="Times New Roman"/>
                <w:b/>
                <w:lang w:val="kk-KZ"/>
              </w:rPr>
              <w:t>21</w:t>
            </w:r>
            <w:r w:rsidRPr="00E00745">
              <w:rPr>
                <w:rFonts w:ascii="Times New Roman" w:hAnsi="Times New Roman"/>
                <w:b/>
                <w:lang w:val="kk-KZ"/>
              </w:rPr>
              <w:t>г.</w:t>
            </w:r>
          </w:p>
          <w:p w:rsidR="00022BD0" w:rsidRPr="00E00745" w:rsidRDefault="00022BD0" w:rsidP="00000DE0">
            <w:pPr>
              <w:spacing w:after="0" w:line="240" w:lineRule="auto"/>
              <w:contextualSpacing/>
              <w:jc w:val="both"/>
              <w:rPr>
                <w:rFonts w:ascii="Times New Roman" w:hAnsi="Times New Roman"/>
                <w:b/>
                <w:lang w:val="kk-KZ"/>
              </w:rPr>
            </w:pPr>
          </w:p>
          <w:p w:rsidR="00022BD0" w:rsidRPr="00E00745" w:rsidRDefault="00E166B1" w:rsidP="00E166B1">
            <w:pPr>
              <w:tabs>
                <w:tab w:val="left" w:pos="708"/>
                <w:tab w:val="left" w:pos="1416"/>
                <w:tab w:val="left" w:pos="2124"/>
                <w:tab w:val="left" w:pos="2832"/>
                <w:tab w:val="right" w:pos="6892"/>
              </w:tabs>
              <w:spacing w:after="0" w:line="240" w:lineRule="auto"/>
              <w:contextualSpacing/>
              <w:jc w:val="both"/>
              <w:rPr>
                <w:rFonts w:ascii="Times New Roman" w:hAnsi="Times New Roman"/>
                <w:b/>
              </w:rPr>
            </w:pPr>
            <w:r w:rsidRPr="00E166B1">
              <w:rPr>
                <w:rFonts w:ascii="Times New Roman" w:hAnsi="Times New Roman"/>
                <w:b/>
                <w:lang w:val="kk-KZ"/>
              </w:rPr>
              <w:t>Государственное коммунальное казенное предприятие "Городской центр крови" управления</w:t>
            </w:r>
            <w:r>
              <w:rPr>
                <w:rFonts w:ascii="Times New Roman" w:hAnsi="Times New Roman"/>
                <w:b/>
                <w:lang w:val="kk-KZ"/>
              </w:rPr>
              <w:t xml:space="preserve"> здравоохранения города Шымкент</w:t>
            </w:r>
            <w:r w:rsidR="00022BD0" w:rsidRPr="00E00745">
              <w:rPr>
                <w:rFonts w:ascii="Times New Roman" w:hAnsi="Times New Roman"/>
                <w:lang w:val="kk-KZ"/>
              </w:rPr>
              <w:t>, именуемое в дал</w:t>
            </w:r>
            <w:proofErr w:type="spellStart"/>
            <w:r w:rsidR="00022BD0" w:rsidRPr="00E00745">
              <w:rPr>
                <w:rFonts w:ascii="Times New Roman" w:hAnsi="Times New Roman"/>
              </w:rPr>
              <w:t>ьнейшем</w:t>
            </w:r>
            <w:proofErr w:type="spellEnd"/>
            <w:r w:rsidR="00022BD0" w:rsidRPr="00E00745">
              <w:rPr>
                <w:rFonts w:ascii="Times New Roman" w:hAnsi="Times New Roman"/>
                <w:lang w:val="kk-KZ"/>
              </w:rPr>
              <w:t xml:space="preserve"> </w:t>
            </w:r>
            <w:r w:rsidR="00022BD0" w:rsidRPr="00E00745">
              <w:rPr>
                <w:rFonts w:ascii="Times New Roman" w:hAnsi="Times New Roman"/>
                <w:b/>
              </w:rPr>
              <w:t>«Заказчик»</w:t>
            </w:r>
            <w:r w:rsidR="00022BD0" w:rsidRPr="00E00745">
              <w:rPr>
                <w:rFonts w:ascii="Times New Roman" w:hAnsi="Times New Roman"/>
              </w:rPr>
              <w:t xml:space="preserve">, </w:t>
            </w:r>
            <w:r w:rsidR="00022BD0" w:rsidRPr="00E00745">
              <w:rPr>
                <w:rFonts w:ascii="Times New Roman" w:hAnsi="Times New Roman"/>
                <w:b/>
              </w:rPr>
              <w:t xml:space="preserve">в </w:t>
            </w:r>
            <w:r w:rsidR="00957551" w:rsidRPr="00E00745">
              <w:rPr>
                <w:rFonts w:ascii="Times New Roman" w:hAnsi="Times New Roman"/>
                <w:b/>
              </w:rPr>
              <w:t>Директора</w:t>
            </w:r>
            <w:r w:rsidR="001A1ED1" w:rsidRPr="00E00745">
              <w:rPr>
                <w:rFonts w:ascii="Times New Roman" w:hAnsi="Times New Roman"/>
                <w:b/>
                <w:lang w:val="kk-KZ"/>
              </w:rPr>
              <w:t xml:space="preserve"> </w:t>
            </w:r>
            <w:r>
              <w:rPr>
                <w:rFonts w:ascii="Times New Roman" w:hAnsi="Times New Roman"/>
                <w:b/>
                <w:lang w:val="kk-KZ"/>
              </w:rPr>
              <w:t>Нурлыбаев А.Е.</w:t>
            </w:r>
            <w:r w:rsidR="00022BD0" w:rsidRPr="00E00745">
              <w:rPr>
                <w:rFonts w:ascii="Times New Roman" w:hAnsi="Times New Roman"/>
              </w:rPr>
              <w:t>, действующего на основании Устава</w:t>
            </w:r>
            <w:r w:rsidR="00022BD0" w:rsidRPr="00E00745">
              <w:rPr>
                <w:rFonts w:ascii="Times New Roman" w:hAnsi="Times New Roman"/>
                <w:bCs/>
              </w:rPr>
              <w:t xml:space="preserve">, и </w:t>
            </w:r>
            <w:r w:rsidR="00611B9D" w:rsidRPr="00E00745">
              <w:rPr>
                <w:rFonts w:ascii="Times New Roman" w:hAnsi="Times New Roman"/>
                <w:b/>
                <w:bCs/>
              </w:rPr>
              <w:t>__________________</w:t>
            </w:r>
            <w:r w:rsidR="00022BD0" w:rsidRPr="00E00745">
              <w:rPr>
                <w:rFonts w:ascii="Times New Roman" w:hAnsi="Times New Roman"/>
                <w:b/>
                <w:bCs/>
              </w:rPr>
              <w:t>»</w:t>
            </w:r>
            <w:r w:rsidR="00022BD0" w:rsidRPr="00E00745">
              <w:rPr>
                <w:rFonts w:ascii="Times New Roman" w:hAnsi="Times New Roman"/>
                <w:bCs/>
              </w:rPr>
              <w:t xml:space="preserve">, именуемое в дальнейшем </w:t>
            </w:r>
            <w:r w:rsidR="00022BD0" w:rsidRPr="00E00745">
              <w:rPr>
                <w:rFonts w:ascii="Times New Roman" w:hAnsi="Times New Roman"/>
                <w:b/>
                <w:bCs/>
              </w:rPr>
              <w:t>«Поставщик»</w:t>
            </w:r>
            <w:r w:rsidR="00022BD0" w:rsidRPr="00E00745">
              <w:rPr>
                <w:rFonts w:ascii="Times New Roman" w:hAnsi="Times New Roman"/>
                <w:bCs/>
              </w:rPr>
              <w:t xml:space="preserve">, в лице </w:t>
            </w:r>
            <w:r w:rsidR="00611B9D" w:rsidRPr="00E00745">
              <w:rPr>
                <w:rFonts w:ascii="Times New Roman" w:hAnsi="Times New Roman"/>
                <w:b/>
              </w:rPr>
              <w:t>_______________________</w:t>
            </w:r>
            <w:r w:rsidR="00022BD0" w:rsidRPr="00E00745">
              <w:rPr>
                <w:rFonts w:ascii="Times New Roman" w:hAnsi="Times New Roman"/>
              </w:rPr>
              <w:t xml:space="preserve"> действующего на основании  </w:t>
            </w:r>
            <w:r w:rsidR="00611B9D" w:rsidRPr="00E00745">
              <w:rPr>
                <w:rFonts w:ascii="Times New Roman" w:hAnsi="Times New Roman"/>
              </w:rPr>
              <w:t>_________</w:t>
            </w:r>
            <w:r w:rsidR="00022BD0" w:rsidRPr="00E00745">
              <w:rPr>
                <w:rFonts w:ascii="Times New Roman" w:hAnsi="Times New Roman"/>
              </w:rPr>
              <w:t xml:space="preserve"> с другой стороны, далее совместно именуемые «Стороны», на основании </w:t>
            </w:r>
            <w:r w:rsidR="00022BD0" w:rsidRPr="00E00745">
              <w:rPr>
                <w:rFonts w:ascii="Times New Roman" w:hAnsi="Times New Roman"/>
                <w:bCs/>
              </w:rPr>
              <w:t>Постановления Правительства Республики Казахстан от 30 октября 2009 года №1729 Об утверждении Правил организации и проведени</w:t>
            </w:r>
            <w:r w:rsidR="00E73981" w:rsidRPr="00E00745">
              <w:rPr>
                <w:rFonts w:ascii="Times New Roman" w:hAnsi="Times New Roman"/>
                <w:bCs/>
              </w:rPr>
              <w:t xml:space="preserve">я закупа лекарственных средств и медицинских изделий, фармацевтических услуг </w:t>
            </w:r>
            <w:r w:rsidR="00022BD0" w:rsidRPr="00E00745">
              <w:rPr>
                <w:rFonts w:ascii="Times New Roman" w:hAnsi="Times New Roman"/>
              </w:rPr>
              <w:t xml:space="preserve">(далее - Правила) и итогов государственных закупок способом </w:t>
            </w:r>
            <w:r w:rsidR="00130E65" w:rsidRPr="00E00745">
              <w:rPr>
                <w:rFonts w:ascii="Times New Roman" w:hAnsi="Times New Roman"/>
              </w:rPr>
              <w:t>тендера</w:t>
            </w:r>
            <w:r w:rsidR="00022BD0" w:rsidRPr="00E00745">
              <w:rPr>
                <w:rFonts w:ascii="Times New Roman" w:hAnsi="Times New Roman"/>
              </w:rPr>
              <w:t xml:space="preserve"> от </w:t>
            </w:r>
            <w:r w:rsidR="00611B9D" w:rsidRPr="00E00745">
              <w:rPr>
                <w:rFonts w:ascii="Times New Roman" w:hAnsi="Times New Roman"/>
              </w:rPr>
              <w:t>______________</w:t>
            </w:r>
            <w:r w:rsidR="00022BD0" w:rsidRPr="00E00745">
              <w:rPr>
                <w:rFonts w:ascii="Times New Roman" w:hAnsi="Times New Roman"/>
              </w:rPr>
              <w:t>, заключили настоящий договор по закуп</w:t>
            </w:r>
            <w:r w:rsidR="00620CB3" w:rsidRPr="00E00745">
              <w:rPr>
                <w:rFonts w:ascii="Times New Roman" w:hAnsi="Times New Roman"/>
              </w:rPr>
              <w:t>у дезинфи</w:t>
            </w:r>
            <w:r w:rsidR="00022BD0" w:rsidRPr="00E00745">
              <w:rPr>
                <w:rFonts w:ascii="Times New Roman" w:hAnsi="Times New Roman"/>
              </w:rPr>
              <w:t>цирующих средств (далее – Договор), о нижеследующем.</w:t>
            </w:r>
          </w:p>
          <w:p w:rsidR="00022BD0" w:rsidRPr="00E00745" w:rsidRDefault="00022BD0" w:rsidP="00000DE0">
            <w:pPr>
              <w:spacing w:after="120" w:line="240" w:lineRule="auto"/>
              <w:contextualSpacing/>
              <w:jc w:val="center"/>
              <w:rPr>
                <w:rFonts w:ascii="Times New Roman" w:hAnsi="Times New Roman"/>
                <w:b/>
              </w:rPr>
            </w:pPr>
            <w:r w:rsidRPr="00E00745">
              <w:rPr>
                <w:rFonts w:ascii="Times New Roman" w:hAnsi="Times New Roman"/>
                <w:b/>
              </w:rPr>
              <w:t>1. Предмет договора</w:t>
            </w:r>
          </w:p>
          <w:p w:rsidR="00022BD0" w:rsidRPr="00E00745" w:rsidRDefault="00022BD0" w:rsidP="00000DE0">
            <w:pPr>
              <w:spacing w:after="120" w:line="240" w:lineRule="auto"/>
              <w:contextualSpacing/>
              <w:jc w:val="both"/>
              <w:rPr>
                <w:rFonts w:ascii="Times New Roman" w:hAnsi="Times New Roman"/>
              </w:rPr>
            </w:pPr>
            <w:r w:rsidRPr="00E00745">
              <w:rPr>
                <w:rFonts w:ascii="Times New Roman" w:hAnsi="Times New Roman"/>
              </w:rPr>
              <w:t xml:space="preserve">1.1. Поставщик обязуется поставить </w:t>
            </w:r>
            <w:r w:rsidR="003F14DE" w:rsidRPr="00E00745">
              <w:rPr>
                <w:rFonts w:ascii="Times New Roman" w:hAnsi="Times New Roman"/>
                <w:bCs/>
              </w:rPr>
              <w:t>__________________</w:t>
            </w:r>
            <w:r w:rsidRPr="00E00745">
              <w:rPr>
                <w:rFonts w:ascii="Times New Roman" w:hAnsi="Times New Roman"/>
                <w:color w:val="000000"/>
              </w:rPr>
              <w:t xml:space="preserve"> (далее - Товар)</w:t>
            </w:r>
            <w:r w:rsidRPr="00E00745">
              <w:rPr>
                <w:rFonts w:ascii="Times New Roman" w:hAnsi="Times New Roman"/>
              </w:rPr>
              <w:t>, наименование, количество, цена за единицу, общая стоимость которого указаны в Приложении №1, являющегося неотъемлемой частью настоящего Договора, а Заказчик обязуется принять и оплатить Товар в соответствии с условиями настоящего Договора.</w:t>
            </w:r>
          </w:p>
          <w:p w:rsidR="00022BD0" w:rsidRPr="00E00745" w:rsidRDefault="00022BD0" w:rsidP="00000DE0">
            <w:pPr>
              <w:spacing w:after="120" w:line="240" w:lineRule="auto"/>
              <w:contextualSpacing/>
              <w:jc w:val="center"/>
              <w:rPr>
                <w:rFonts w:ascii="Times New Roman" w:hAnsi="Times New Roman"/>
                <w:b/>
              </w:rPr>
            </w:pPr>
            <w:r w:rsidRPr="00E00745">
              <w:rPr>
                <w:rFonts w:ascii="Times New Roman" w:hAnsi="Times New Roman"/>
                <w:b/>
              </w:rPr>
              <w:t>2. Стоимость поставки и порядок расчетов</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2.1. Общая стоимость Товара по настоящему Договору в соответствии с Приложением №1 составляет</w:t>
            </w:r>
            <w:r w:rsidRPr="00E00745">
              <w:rPr>
                <w:rFonts w:ascii="Times New Roman" w:hAnsi="Times New Roman"/>
                <w:lang w:val="kk-KZ"/>
              </w:rPr>
              <w:t xml:space="preserve"> </w:t>
            </w:r>
            <w:r w:rsidR="003F14DE" w:rsidRPr="00E00745">
              <w:rPr>
                <w:rFonts w:ascii="Times New Roman" w:hAnsi="Times New Roman"/>
                <w:b/>
                <w:lang w:val="kk-KZ"/>
              </w:rPr>
              <w:t>___________________________</w:t>
            </w:r>
            <w:r w:rsidRPr="00E00745">
              <w:rPr>
                <w:rFonts w:ascii="Times New Roman" w:hAnsi="Times New Roman"/>
                <w:b/>
              </w:rPr>
              <w:t xml:space="preserve"> </w:t>
            </w:r>
            <w:r w:rsidRPr="00E00745">
              <w:rPr>
                <w:rFonts w:ascii="Times New Roman" w:hAnsi="Times New Roman"/>
              </w:rPr>
              <w:t>и иных расходов, связанных с исполнением Поставщиком своих обязательств по настоящему Договору, в том числе расходов по доставке Товара до места доставки Товара.</w:t>
            </w:r>
          </w:p>
          <w:p w:rsidR="00022BD0" w:rsidRPr="00E00745" w:rsidRDefault="003124B5" w:rsidP="00000DE0">
            <w:pPr>
              <w:spacing w:after="0" w:line="240" w:lineRule="auto"/>
              <w:contextualSpacing/>
              <w:jc w:val="both"/>
              <w:rPr>
                <w:rFonts w:ascii="Times New Roman" w:hAnsi="Times New Roman"/>
              </w:rPr>
            </w:pPr>
            <w:r w:rsidRPr="00E00745">
              <w:rPr>
                <w:rFonts w:ascii="Times New Roman" w:hAnsi="Times New Roman"/>
              </w:rPr>
              <w:t>2.</w:t>
            </w:r>
            <w:r w:rsidR="005E37A8" w:rsidRPr="00E00745">
              <w:rPr>
                <w:rFonts w:ascii="Times New Roman" w:hAnsi="Times New Roman"/>
              </w:rPr>
              <w:t>2</w:t>
            </w:r>
            <w:r w:rsidR="00022BD0" w:rsidRPr="00E00745">
              <w:rPr>
                <w:rFonts w:ascii="Times New Roman" w:hAnsi="Times New Roman"/>
              </w:rPr>
              <w:t>. Оплата Товара производится Заказчиком путем перечисления денежных средств на расчетный счет Поставщика на основании расходной на</w:t>
            </w:r>
            <w:r w:rsidR="00387B31" w:rsidRPr="00E00745">
              <w:rPr>
                <w:rFonts w:ascii="Times New Roman" w:hAnsi="Times New Roman"/>
              </w:rPr>
              <w:t>кладной и счета-фактуры и</w:t>
            </w:r>
            <w:r w:rsidR="00022BD0" w:rsidRPr="00E00745">
              <w:rPr>
                <w:rFonts w:ascii="Times New Roman" w:hAnsi="Times New Roman"/>
              </w:rPr>
              <w:t xml:space="preserve"> </w:t>
            </w:r>
            <w:r w:rsidR="00387B31" w:rsidRPr="00E00745">
              <w:rPr>
                <w:rFonts w:ascii="Times New Roman" w:hAnsi="Times New Roman"/>
              </w:rPr>
              <w:t xml:space="preserve">Акта ввода в эксплуатацию </w:t>
            </w:r>
            <w:r w:rsidR="00022BD0" w:rsidRPr="00E00745">
              <w:rPr>
                <w:rFonts w:ascii="Times New Roman" w:hAnsi="Times New Roman"/>
              </w:rPr>
              <w:t>в течение 30 (тридцати) календарных дней с момента поставки Товара.</w:t>
            </w:r>
          </w:p>
          <w:p w:rsidR="00B944BA" w:rsidRPr="00E00745" w:rsidRDefault="00B944BA" w:rsidP="00000DE0">
            <w:pPr>
              <w:spacing w:after="0" w:line="240" w:lineRule="auto"/>
              <w:contextualSpacing/>
              <w:jc w:val="both"/>
              <w:rPr>
                <w:rFonts w:ascii="Times New Roman" w:hAnsi="Times New Roman"/>
              </w:rPr>
            </w:pPr>
            <w:r w:rsidRPr="00E00745">
              <w:rPr>
                <w:rFonts w:ascii="Times New Roman" w:hAnsi="Times New Roman"/>
              </w:rPr>
              <w:t>2.3. Авансовый платеж – 0%</w:t>
            </w:r>
          </w:p>
          <w:p w:rsidR="00022BD0" w:rsidRPr="00E00745" w:rsidRDefault="00B944BA" w:rsidP="00000DE0">
            <w:pPr>
              <w:spacing w:after="0" w:line="240" w:lineRule="auto"/>
              <w:contextualSpacing/>
              <w:jc w:val="both"/>
              <w:rPr>
                <w:rFonts w:ascii="Times New Roman" w:hAnsi="Times New Roman"/>
              </w:rPr>
            </w:pPr>
            <w:r w:rsidRPr="00E00745">
              <w:rPr>
                <w:rFonts w:ascii="Times New Roman" w:hAnsi="Times New Roman"/>
              </w:rPr>
              <w:t>2.4</w:t>
            </w:r>
            <w:r w:rsidR="00022BD0" w:rsidRPr="00E00745">
              <w:rPr>
                <w:rFonts w:ascii="Times New Roman" w:hAnsi="Times New Roman"/>
              </w:rPr>
              <w:t>. В случае изменения расчет</w:t>
            </w:r>
            <w:bookmarkStart w:id="1" w:name="_GoBack"/>
            <w:bookmarkEnd w:id="1"/>
            <w:r w:rsidR="00022BD0" w:rsidRPr="00E00745">
              <w:rPr>
                <w:rFonts w:ascii="Times New Roman" w:hAnsi="Times New Roman"/>
              </w:rPr>
              <w:t>ного счета, Поставщик извещает Заказчика письменно с обязательным письменным подтверждением соответствующего банка о наличии в нем расчетного счета Поставщика.</w:t>
            </w:r>
          </w:p>
          <w:p w:rsidR="00022BD0" w:rsidRPr="00E00745" w:rsidRDefault="00022BD0" w:rsidP="00000DE0">
            <w:pPr>
              <w:spacing w:after="0" w:line="240" w:lineRule="auto"/>
              <w:contextualSpacing/>
              <w:jc w:val="center"/>
              <w:rPr>
                <w:rFonts w:ascii="Times New Roman" w:hAnsi="Times New Roman"/>
                <w:b/>
              </w:rPr>
            </w:pPr>
          </w:p>
          <w:p w:rsidR="00022BD0" w:rsidRPr="00E00745" w:rsidRDefault="00022BD0" w:rsidP="00000DE0">
            <w:pPr>
              <w:spacing w:after="0" w:line="240" w:lineRule="auto"/>
              <w:contextualSpacing/>
              <w:jc w:val="center"/>
              <w:rPr>
                <w:rFonts w:ascii="Times New Roman" w:hAnsi="Times New Roman"/>
                <w:b/>
              </w:rPr>
            </w:pPr>
            <w:r w:rsidRPr="00E00745">
              <w:rPr>
                <w:rFonts w:ascii="Times New Roman" w:hAnsi="Times New Roman"/>
                <w:b/>
              </w:rPr>
              <w:t>3. Качество Товара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3.1. Качество поставляемого Товара должно подтверждаться оригиналом сертификата происхождения с обязательным наличием штампа организации-изготовителя и сертификата, выданным уполномоченным органом Республики Казахстан (в случае его необходимости).</w:t>
            </w:r>
          </w:p>
          <w:p w:rsidR="004C0CD5" w:rsidRPr="00E00745" w:rsidRDefault="00022BD0" w:rsidP="00000DE0">
            <w:pPr>
              <w:spacing w:after="0" w:line="240" w:lineRule="auto"/>
              <w:contextualSpacing/>
              <w:jc w:val="both"/>
              <w:rPr>
                <w:rFonts w:ascii="Times New Roman" w:hAnsi="Times New Roman"/>
                <w:szCs w:val="24"/>
              </w:rPr>
            </w:pPr>
            <w:r w:rsidRPr="00E00745">
              <w:rPr>
                <w:rFonts w:ascii="Times New Roman" w:hAnsi="Times New Roman"/>
                <w:szCs w:val="24"/>
              </w:rPr>
              <w:t>3.2.</w:t>
            </w:r>
            <w:r w:rsidR="004C0CD5" w:rsidRPr="00E00745">
              <w:rPr>
                <w:rFonts w:ascii="Times New Roman" w:hAnsi="Times New Roman"/>
                <w:szCs w:val="24"/>
              </w:rPr>
              <w:t xml:space="preserve"> Остаточный срок годности на момент поставки для и изделий медицинского назначения, имеющих общий срок годности не менее двух лет, должен составлять не менее пятидесяти процентов от общего срока годности </w:t>
            </w:r>
            <w:r w:rsidR="004C0CD5" w:rsidRPr="00E00745">
              <w:rPr>
                <w:rFonts w:ascii="Times New Roman" w:hAnsi="Times New Roman"/>
                <w:szCs w:val="24"/>
              </w:rPr>
              <w:lastRenderedPageBreak/>
              <w:t>на момент поставки. Для изделий медицинского назначения со сроком годности менее двух лет, остаточный срок годности которого должен составлять не менее двенадцати месяцев на момент поставки.</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3.3.При обнаружении Товара, количество и характеристика которого не соответствует Приложению №1, Поставщик обязан произвести за свой счет замену этого Товара на соответствующий в течение 10 (десять) рабочих дня с даты получения претензии Заказчика.</w:t>
            </w:r>
          </w:p>
          <w:p w:rsidR="00022BD0" w:rsidRPr="00E00745" w:rsidRDefault="00022BD0" w:rsidP="00000DE0">
            <w:pPr>
              <w:spacing w:after="0" w:line="240" w:lineRule="auto"/>
              <w:ind w:firstLine="708"/>
              <w:contextualSpacing/>
              <w:jc w:val="both"/>
              <w:rPr>
                <w:rFonts w:ascii="Times New Roman" w:hAnsi="Times New Roman"/>
              </w:rPr>
            </w:pPr>
          </w:p>
          <w:p w:rsidR="00022BD0" w:rsidRPr="00E00745" w:rsidRDefault="00022BD0" w:rsidP="00000DE0">
            <w:pPr>
              <w:spacing w:after="120" w:line="240" w:lineRule="auto"/>
              <w:contextualSpacing/>
              <w:jc w:val="center"/>
              <w:rPr>
                <w:rFonts w:ascii="Times New Roman" w:hAnsi="Times New Roman"/>
                <w:b/>
              </w:rPr>
            </w:pPr>
            <w:r w:rsidRPr="00E00745">
              <w:rPr>
                <w:rFonts w:ascii="Times New Roman" w:hAnsi="Times New Roman"/>
                <w:b/>
              </w:rPr>
              <w:t>4. Сроки и условия поставки</w:t>
            </w:r>
          </w:p>
          <w:p w:rsidR="00022BD0" w:rsidRPr="00E00745" w:rsidRDefault="00022BD0" w:rsidP="00000DE0">
            <w:pPr>
              <w:widowControl w:val="0"/>
              <w:adjustRightInd w:val="0"/>
              <w:spacing w:after="0" w:line="240" w:lineRule="auto"/>
              <w:contextualSpacing/>
              <w:jc w:val="both"/>
              <w:rPr>
                <w:rFonts w:ascii="Times New Roman" w:hAnsi="Times New Roman"/>
              </w:rPr>
            </w:pPr>
            <w:r w:rsidRPr="00E00745">
              <w:rPr>
                <w:rFonts w:ascii="Times New Roman" w:hAnsi="Times New Roman"/>
              </w:rPr>
              <w:t>4.1.Товар, по настоящему Договору должен поставляться.</w:t>
            </w:r>
          </w:p>
          <w:p w:rsidR="00022BD0" w:rsidRPr="00E00745" w:rsidRDefault="00022BD0" w:rsidP="00000DE0">
            <w:pPr>
              <w:pStyle w:val="a3"/>
              <w:spacing w:before="0" w:after="0"/>
              <w:ind w:firstLine="0"/>
              <w:rPr>
                <w:sz w:val="22"/>
                <w:szCs w:val="22"/>
              </w:rPr>
            </w:pPr>
            <w:r w:rsidRPr="00E00745">
              <w:t xml:space="preserve">4.2.Поставщик должен доставить Товар до пункта назначения: г. </w:t>
            </w:r>
            <w:r w:rsidR="009645B1">
              <w:rPr>
                <w:lang w:val="kk-KZ"/>
              </w:rPr>
              <w:t>Шымкент</w:t>
            </w:r>
            <w:r w:rsidRPr="00E00745">
              <w:t xml:space="preserve">, </w:t>
            </w:r>
            <w:r w:rsidR="009645B1">
              <w:rPr>
                <w:sz w:val="22"/>
                <w:szCs w:val="22"/>
                <w:lang w:val="kk-KZ"/>
              </w:rPr>
              <w:t>мкр</w:t>
            </w:r>
            <w:r w:rsidR="009F693E" w:rsidRPr="00E00745">
              <w:rPr>
                <w:sz w:val="22"/>
                <w:szCs w:val="22"/>
              </w:rPr>
              <w:t xml:space="preserve"> </w:t>
            </w:r>
            <w:r w:rsidR="009645B1">
              <w:rPr>
                <w:sz w:val="22"/>
                <w:szCs w:val="22"/>
                <w:lang w:val="kk-KZ"/>
              </w:rPr>
              <w:t>Нурсат</w:t>
            </w:r>
            <w:r w:rsidRPr="00E00745">
              <w:rPr>
                <w:sz w:val="22"/>
                <w:szCs w:val="22"/>
              </w:rPr>
              <w:t>,</w:t>
            </w:r>
            <w:r w:rsidR="009F693E" w:rsidRPr="00E00745">
              <w:rPr>
                <w:sz w:val="22"/>
                <w:szCs w:val="22"/>
              </w:rPr>
              <w:t xml:space="preserve"> </w:t>
            </w:r>
            <w:r w:rsidR="009645B1">
              <w:rPr>
                <w:sz w:val="22"/>
                <w:szCs w:val="22"/>
                <w:lang w:val="kk-KZ"/>
              </w:rPr>
              <w:t>442</w:t>
            </w:r>
            <w:r w:rsidR="009F693E" w:rsidRPr="00E00745">
              <w:rPr>
                <w:sz w:val="22"/>
                <w:szCs w:val="22"/>
              </w:rPr>
              <w:t xml:space="preserve">, </w:t>
            </w:r>
            <w:r w:rsidRPr="00E00745">
              <w:rPr>
                <w:sz w:val="22"/>
                <w:szCs w:val="22"/>
              </w:rPr>
              <w:t>аптечный склад.</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Транспортировка Товара до пункта назначения осуществляется и оплачивается Поставщиком, а связанные с этим расходы включаются в цену настоящего Договора.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4.3. Поставщик обязан в течение 1 (одного) рабочего дня с даты отправки Товара известить об этом Заказчика телеграммой, по факсу либо телефонограммой. В извещении указываются номер и дата настоящего Договора, дата отгрузки, дата отправки, номер транспортного средства, наименование и количество Товара.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4.4.Товар, ввоз которого осуществлен Поставщиком без извещения Заказчика, может быть принят последним на ответственное хранение за счет Поставщика.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4.5. Товар должен перевозиться транспортным средством Поставщика, обеспечивающим качественный, количественный и температурный режим для сохранности Товара в соответствии с установленными требованиями транспортировки для данного вида Товара.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4.6. Тара и упаковка (комплектность) Товара должны соответствовать установленным для транспортировки данного вида Товара требованиям.</w:t>
            </w:r>
          </w:p>
          <w:p w:rsidR="00022BD0" w:rsidRPr="00E00745" w:rsidRDefault="00022BD0" w:rsidP="00000DE0">
            <w:pPr>
              <w:spacing w:after="0" w:line="240" w:lineRule="auto"/>
              <w:ind w:firstLine="708"/>
              <w:contextualSpacing/>
              <w:jc w:val="both"/>
              <w:rPr>
                <w:rFonts w:ascii="Times New Roman" w:hAnsi="Times New Roman"/>
                <w:b/>
              </w:rPr>
            </w:pPr>
          </w:p>
          <w:p w:rsidR="00022BD0" w:rsidRPr="00E00745" w:rsidRDefault="00022BD0" w:rsidP="00000DE0">
            <w:pPr>
              <w:spacing w:after="120" w:line="240" w:lineRule="auto"/>
              <w:ind w:firstLine="708"/>
              <w:contextualSpacing/>
              <w:jc w:val="both"/>
              <w:rPr>
                <w:rFonts w:ascii="Times New Roman" w:hAnsi="Times New Roman"/>
                <w:b/>
              </w:rPr>
            </w:pPr>
            <w:r w:rsidRPr="00E00745">
              <w:rPr>
                <w:rFonts w:ascii="Times New Roman" w:hAnsi="Times New Roman"/>
                <w:b/>
              </w:rPr>
              <w:t>5. Права и обязанности сторон</w:t>
            </w:r>
          </w:p>
          <w:p w:rsidR="00022BD0" w:rsidRPr="00E00745" w:rsidRDefault="00022BD0" w:rsidP="00000DE0">
            <w:pPr>
              <w:spacing w:after="0" w:line="240" w:lineRule="auto"/>
              <w:contextualSpacing/>
              <w:jc w:val="both"/>
              <w:rPr>
                <w:rFonts w:ascii="Times New Roman" w:hAnsi="Times New Roman"/>
                <w:b/>
              </w:rPr>
            </w:pPr>
            <w:r w:rsidRPr="00E00745">
              <w:rPr>
                <w:rFonts w:ascii="Times New Roman" w:hAnsi="Times New Roman"/>
                <w:b/>
              </w:rPr>
              <w:t>5.1. Заказчик обязан:</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5.1.1. проверить Товар, принять его согласно Приложению №1 к данному Договору и оплатить за поставленный Товар, в соответствии с условиями настоящего Договора;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 xml:space="preserve">5.1.2. проверить срок годности Товара. В случае выявления </w:t>
            </w:r>
            <w:proofErr w:type="gramStart"/>
            <w:r w:rsidRPr="00E00745">
              <w:rPr>
                <w:rFonts w:ascii="Times New Roman" w:hAnsi="Times New Roman"/>
              </w:rPr>
              <w:t>не соответствия</w:t>
            </w:r>
            <w:proofErr w:type="gramEnd"/>
            <w:r w:rsidRPr="00E00745">
              <w:rPr>
                <w:rFonts w:ascii="Times New Roman" w:hAnsi="Times New Roman"/>
              </w:rPr>
              <w:t xml:space="preserve"> в течение 1 (одного) рабочего дня письменно уведомить Поставщика, с указанием срока их устранения.</w:t>
            </w:r>
          </w:p>
          <w:p w:rsidR="00022BD0" w:rsidRPr="00E00745" w:rsidRDefault="00022BD0" w:rsidP="00000DE0">
            <w:pPr>
              <w:spacing w:after="0" w:line="240" w:lineRule="auto"/>
              <w:contextualSpacing/>
              <w:jc w:val="both"/>
              <w:rPr>
                <w:rFonts w:ascii="Times New Roman" w:hAnsi="Times New Roman"/>
                <w:b/>
              </w:rPr>
            </w:pPr>
            <w:r w:rsidRPr="00E00745">
              <w:rPr>
                <w:rFonts w:ascii="Times New Roman" w:hAnsi="Times New Roman"/>
                <w:b/>
              </w:rPr>
              <w:t>5.2. Заказчик вправе:</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5.2.1. требовать поставки Товара в количестве, качестве, сроки и на условиях, предусмотренных настоящим Договором;</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5.2.3. досрочно расторгнуть настоящий Договор в соответствии с условиями настоящего Договора.</w:t>
            </w:r>
          </w:p>
          <w:p w:rsidR="00022BD0" w:rsidRPr="00E00745" w:rsidRDefault="00022BD0" w:rsidP="00000DE0">
            <w:pPr>
              <w:spacing w:after="0" w:line="240" w:lineRule="auto"/>
              <w:contextualSpacing/>
              <w:jc w:val="both"/>
              <w:rPr>
                <w:rFonts w:ascii="Times New Roman" w:hAnsi="Times New Roman"/>
                <w:b/>
              </w:rPr>
            </w:pPr>
            <w:r w:rsidRPr="00E00745">
              <w:rPr>
                <w:rFonts w:ascii="Times New Roman" w:hAnsi="Times New Roman"/>
                <w:b/>
              </w:rPr>
              <w:t>5.3. Поставщик обязан:</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 xml:space="preserve">5.3.1. поставить Товары, которые должны быть зарегистрированы в Республике Казахстан и готовы к применению в соответствии с Кодексом Республики </w:t>
            </w:r>
            <w:r w:rsidRPr="00E00745">
              <w:rPr>
                <w:rFonts w:ascii="Times New Roman" w:hAnsi="Times New Roman"/>
              </w:rPr>
              <w:lastRenderedPageBreak/>
              <w:t>Казахстан «О здоровье народа и системе здравоохранения» (далее Кодекс) и порядком государственной регистрации лекарственных средств, установленным уполномоченным органом в области здравоохранения;</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 xml:space="preserve">5.3.2. обеспечить поставку Товаров, которые промаркированы, а потребительская упаковка и инструкция по применению </w:t>
            </w:r>
            <w:r w:rsidRPr="00E00745">
              <w:rPr>
                <w:rFonts w:ascii="Times New Roman" w:hAnsi="Times New Roman"/>
                <w:lang w:val="kk-KZ"/>
              </w:rPr>
              <w:t>дезинфецирующих</w:t>
            </w:r>
            <w:r w:rsidRPr="00E00745">
              <w:rPr>
                <w:rFonts w:ascii="Times New Roman" w:hAnsi="Times New Roman"/>
              </w:rPr>
              <w:t xml:space="preserve"> средств должны соответствовать требованиям Кодекса и порядка, установленного уполномоченным органом в области здравоохранения</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5.3.3</w:t>
            </w:r>
            <w:r w:rsidRPr="00E00745">
              <w:rPr>
                <w:rFonts w:ascii="Times New Roman" w:hAnsi="Times New Roman"/>
                <w:lang w:val="kk-KZ"/>
              </w:rPr>
              <w:t xml:space="preserve"> </w:t>
            </w:r>
            <w:r w:rsidRPr="00E00745">
              <w:rPr>
                <w:rFonts w:ascii="Times New Roman" w:hAnsi="Times New Roman"/>
              </w:rPr>
              <w:t>осуществить поставку Товаров в течение срока, указанного в п</w:t>
            </w:r>
            <w:r w:rsidRPr="00E00745">
              <w:rPr>
                <w:rFonts w:ascii="Times New Roman" w:hAnsi="Times New Roman"/>
                <w:lang w:val="kk-KZ"/>
              </w:rPr>
              <w:t xml:space="preserve"> </w:t>
            </w:r>
            <w:r w:rsidRPr="00E00745">
              <w:rPr>
                <w:rFonts w:ascii="Times New Roman" w:hAnsi="Times New Roman"/>
              </w:rPr>
              <w:t>4.1. настоящего Договора;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5.3.</w:t>
            </w:r>
            <w:r w:rsidRPr="00E00745">
              <w:rPr>
                <w:rFonts w:ascii="Times New Roman" w:hAnsi="Times New Roman"/>
                <w:lang w:val="kk-KZ"/>
              </w:rPr>
              <w:t>4</w:t>
            </w:r>
            <w:r w:rsidRPr="00E00745">
              <w:rPr>
                <w:rFonts w:ascii="Times New Roman" w:hAnsi="Times New Roman"/>
              </w:rPr>
              <w:t xml:space="preserve">. обеспечить качества и комплектность поставляемых Товаров. Подтверждением качества и комплектность Товаров со стороны Поставщика является сертификат соответствия Товаров, при наличии обязательной сертификации в Республике Казахстан. Согласование между сторонами уточненных характеристик и дополнительных требований по качеству и комплектности, не предусмотренных настоящим пунктом Договора, производится сторонами в отдельном порядке. </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5.3.</w:t>
            </w:r>
            <w:r w:rsidRPr="00E00745">
              <w:rPr>
                <w:rFonts w:ascii="Times New Roman" w:hAnsi="Times New Roman"/>
                <w:lang w:val="kk-KZ"/>
              </w:rPr>
              <w:t>5</w:t>
            </w:r>
            <w:r w:rsidRPr="00E00745">
              <w:rPr>
                <w:rFonts w:ascii="Times New Roman" w:hAnsi="Times New Roman"/>
              </w:rPr>
              <w:t>.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5.3.</w:t>
            </w:r>
            <w:r w:rsidRPr="00E00745">
              <w:rPr>
                <w:rFonts w:ascii="Times New Roman" w:hAnsi="Times New Roman"/>
                <w:lang w:val="kk-KZ"/>
              </w:rPr>
              <w:t>6</w:t>
            </w:r>
            <w:r w:rsidRPr="00E00745">
              <w:rPr>
                <w:rFonts w:ascii="Times New Roman" w:hAnsi="Times New Roman"/>
              </w:rPr>
              <w:t>. при обнаружении брака произвести замену Товаров безвозмездно в течение 3 (трех) рабочих дней после письменного уведомления Заказчика, без каких-либо расходов со стороны Заказчика;</w:t>
            </w:r>
          </w:p>
          <w:p w:rsidR="00022BD0" w:rsidRPr="00E00745" w:rsidRDefault="00022BD0" w:rsidP="00000DE0">
            <w:pPr>
              <w:spacing w:after="0" w:line="240" w:lineRule="auto"/>
              <w:contextualSpacing/>
              <w:jc w:val="both"/>
              <w:rPr>
                <w:rFonts w:ascii="Times New Roman" w:hAnsi="Times New Roman"/>
                <w:b/>
              </w:rPr>
            </w:pPr>
            <w:r w:rsidRPr="00E00745">
              <w:rPr>
                <w:rFonts w:ascii="Times New Roman" w:hAnsi="Times New Roman"/>
              </w:rPr>
              <w:t>5.3.</w:t>
            </w:r>
            <w:r w:rsidRPr="00E00745">
              <w:rPr>
                <w:rFonts w:ascii="Times New Roman" w:hAnsi="Times New Roman"/>
                <w:lang w:val="kk-KZ"/>
              </w:rPr>
              <w:t>7</w:t>
            </w:r>
            <w:r w:rsidRPr="00E00745">
              <w:rPr>
                <w:rFonts w:ascii="Times New Roman" w:hAnsi="Times New Roman"/>
              </w:rPr>
              <w:t>. не разглашать сведения, составляющих коммерческую тайну Заказчика, ставших известными в процессе работы по настоящему Договору, третьим лицам без согласия Заказчика;</w:t>
            </w:r>
          </w:p>
          <w:p w:rsidR="00022BD0" w:rsidRPr="00E00745" w:rsidRDefault="00022BD0" w:rsidP="00000DE0">
            <w:pPr>
              <w:spacing w:after="0" w:line="240" w:lineRule="auto"/>
              <w:contextualSpacing/>
              <w:jc w:val="both"/>
              <w:rPr>
                <w:rFonts w:ascii="Times New Roman" w:hAnsi="Times New Roman"/>
                <w:b/>
              </w:rPr>
            </w:pPr>
            <w:r w:rsidRPr="00E00745">
              <w:rPr>
                <w:rFonts w:ascii="Times New Roman" w:hAnsi="Times New Roman"/>
                <w:b/>
              </w:rPr>
              <w:t>5.4. Поставщик вправе:</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5.4.1. требовать от Заказчика оплаты стоимости Товара в соответствии с условиями настоящего Договора;</w:t>
            </w:r>
          </w:p>
          <w:p w:rsidR="00022BD0" w:rsidRPr="00E00745" w:rsidRDefault="00022BD0" w:rsidP="00000DE0">
            <w:pPr>
              <w:spacing w:after="120" w:line="240" w:lineRule="auto"/>
              <w:ind w:firstLine="708"/>
              <w:contextualSpacing/>
              <w:jc w:val="center"/>
              <w:rPr>
                <w:rFonts w:ascii="Times New Roman" w:hAnsi="Times New Roman"/>
                <w:b/>
                <w:lang w:val="kk-KZ"/>
              </w:rPr>
            </w:pPr>
          </w:p>
          <w:p w:rsidR="00022BD0" w:rsidRPr="00E00745" w:rsidRDefault="00022BD0" w:rsidP="00000DE0">
            <w:pPr>
              <w:spacing w:after="120" w:line="240" w:lineRule="auto"/>
              <w:ind w:firstLine="708"/>
              <w:contextualSpacing/>
              <w:jc w:val="center"/>
              <w:rPr>
                <w:rFonts w:ascii="Times New Roman" w:hAnsi="Times New Roman"/>
                <w:b/>
                <w:lang w:val="kk-KZ"/>
              </w:rPr>
            </w:pPr>
          </w:p>
          <w:p w:rsidR="00022BD0" w:rsidRPr="00E00745" w:rsidRDefault="00022BD0" w:rsidP="00000DE0">
            <w:pPr>
              <w:spacing w:after="120" w:line="240" w:lineRule="auto"/>
              <w:ind w:firstLine="708"/>
              <w:contextualSpacing/>
              <w:jc w:val="center"/>
              <w:rPr>
                <w:rFonts w:ascii="Times New Roman" w:hAnsi="Times New Roman"/>
                <w:b/>
              </w:rPr>
            </w:pPr>
            <w:r w:rsidRPr="00E00745">
              <w:rPr>
                <w:rFonts w:ascii="Times New Roman" w:hAnsi="Times New Roman"/>
                <w:b/>
              </w:rPr>
              <w:t>6. Право собственности и риск случайной гибели Товара</w:t>
            </w:r>
          </w:p>
          <w:p w:rsidR="00022BD0" w:rsidRPr="00E00745" w:rsidRDefault="00022BD0" w:rsidP="00000DE0">
            <w:pPr>
              <w:spacing w:after="120" w:line="240" w:lineRule="auto"/>
              <w:contextualSpacing/>
              <w:jc w:val="both"/>
              <w:rPr>
                <w:rFonts w:ascii="Times New Roman" w:hAnsi="Times New Roman"/>
              </w:rPr>
            </w:pPr>
            <w:r w:rsidRPr="00E00745">
              <w:rPr>
                <w:rFonts w:ascii="Times New Roman" w:hAnsi="Times New Roman"/>
              </w:rPr>
              <w:t>6.1. Право собственности на Товар возникает у Заказчика с момента подписания Акта приема-передачи, который скрепляется подписями уполномоченными представителями Сторон.</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6.2. Риск случайной гибели и/или повреждения Товара переходит от Поставщика к Заказчику с момента подписания уполномоченными представителями Сторон Акта приема-передачи Товара.</w:t>
            </w:r>
          </w:p>
          <w:p w:rsidR="00022BD0" w:rsidRPr="00E00745" w:rsidRDefault="00022BD0" w:rsidP="00000DE0">
            <w:pPr>
              <w:spacing w:after="0" w:line="240" w:lineRule="auto"/>
              <w:contextualSpacing/>
              <w:jc w:val="both"/>
              <w:rPr>
                <w:rFonts w:ascii="Times New Roman" w:hAnsi="Times New Roman"/>
                <w:b/>
              </w:rPr>
            </w:pPr>
          </w:p>
          <w:p w:rsidR="00022BD0" w:rsidRPr="00E00745" w:rsidRDefault="00022BD0" w:rsidP="00000DE0">
            <w:pPr>
              <w:spacing w:after="120" w:line="240" w:lineRule="auto"/>
              <w:ind w:firstLine="708"/>
              <w:contextualSpacing/>
              <w:jc w:val="center"/>
              <w:rPr>
                <w:rFonts w:ascii="Times New Roman" w:hAnsi="Times New Roman"/>
                <w:b/>
              </w:rPr>
            </w:pPr>
            <w:r w:rsidRPr="00E00745">
              <w:rPr>
                <w:rFonts w:ascii="Times New Roman" w:hAnsi="Times New Roman"/>
                <w:b/>
              </w:rPr>
              <w:t>7. Ответственность сторон</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 xml:space="preserve">7.1. Если Поставщик не может поставить Товар в сроки, предусмотренные настоящим Договором (за исключением форс-мажорных обстоятельств), Заказчик без ущерба другим своим правам в рамках настоящего Договора вычитает пеню в размере 0,01% за каждый </w:t>
            </w:r>
            <w:r w:rsidRPr="00E00745">
              <w:rPr>
                <w:rFonts w:ascii="Times New Roman" w:hAnsi="Times New Roman"/>
              </w:rPr>
              <w:lastRenderedPageBreak/>
              <w:t xml:space="preserve">день просрочки, но не более 10% от суммы договора. </w:t>
            </w:r>
          </w:p>
          <w:p w:rsidR="00022BD0" w:rsidRPr="00E00745" w:rsidRDefault="00022BD0" w:rsidP="00000DE0">
            <w:pPr>
              <w:pStyle w:val="Pa26"/>
              <w:tabs>
                <w:tab w:val="left" w:pos="851"/>
              </w:tabs>
              <w:spacing w:before="0" w:line="240" w:lineRule="auto"/>
              <w:contextualSpacing/>
              <w:jc w:val="both"/>
              <w:rPr>
                <w:rFonts w:ascii="Times New Roman" w:hAnsi="Times New Roman"/>
                <w:color w:val="000000"/>
                <w:sz w:val="22"/>
                <w:szCs w:val="22"/>
              </w:rPr>
            </w:pPr>
            <w:r w:rsidRPr="00E00745">
              <w:rPr>
                <w:rFonts w:ascii="Times New Roman" w:hAnsi="Times New Roman"/>
                <w:color w:val="000000"/>
                <w:sz w:val="22"/>
                <w:szCs w:val="22"/>
              </w:rPr>
              <w:t>Если неустойка за просрочку в поставке Товара по вине Поставщика превысит 10 (десять) % от суммы Договора, Заказчик вправе направить Поставщику предложение о расторжении Договора, полностью или частично без возмещения Поставщику каких-либо расходов или убытков, вызванных расторжением Договора. В этом случае Поставщик обязан уплатить Заказчику неустойку в размере 10 (десять) % от суммы не поставленного в срок Товара.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7.2. Уплата неустойки не освобождает Поставщика от надлежащего исполнения обязательств по настоящему Договору.</w:t>
            </w:r>
          </w:p>
          <w:p w:rsidR="00022BD0" w:rsidRPr="00E00745" w:rsidRDefault="00022BD0" w:rsidP="00000DE0">
            <w:pPr>
              <w:tabs>
                <w:tab w:val="left" w:pos="851"/>
              </w:tabs>
              <w:autoSpaceDE w:val="0"/>
              <w:autoSpaceDN w:val="0"/>
              <w:spacing w:after="0" w:line="240" w:lineRule="auto"/>
              <w:contextualSpacing/>
              <w:jc w:val="both"/>
              <w:rPr>
                <w:rFonts w:ascii="Times New Roman" w:hAnsi="Times New Roman"/>
                <w:color w:val="000000"/>
              </w:rPr>
            </w:pPr>
            <w:r w:rsidRPr="00E00745">
              <w:rPr>
                <w:rFonts w:ascii="Times New Roman" w:hAnsi="Times New Roman"/>
              </w:rPr>
              <w:t xml:space="preserve">7.3. </w:t>
            </w:r>
            <w:r w:rsidRPr="00E00745">
              <w:rPr>
                <w:rFonts w:ascii="Times New Roman" w:hAnsi="Times New Roman"/>
                <w:color w:val="000000"/>
              </w:rPr>
              <w:t xml:space="preserve">Неустойка взыскивается путем выставления счета Заказчиком Поставщику. Поставщик обязан уплатить сумму неустойки по первому требованию Заказчика в течение 5 (пяти) банковских дней. </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 xml:space="preserve">7.4.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Республики Казахстан.  </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 xml:space="preserve">7.5. Просрочка по поставке Товара со стороны Поставщика может привести к прекращению исполнения Заказчиком обязательств по Договору. </w:t>
            </w:r>
          </w:p>
          <w:p w:rsidR="00022BD0" w:rsidRPr="00E00745" w:rsidRDefault="00022BD0" w:rsidP="00000DE0">
            <w:pPr>
              <w:spacing w:after="0" w:line="240" w:lineRule="auto"/>
              <w:contextualSpacing/>
              <w:jc w:val="both"/>
              <w:rPr>
                <w:rFonts w:ascii="Times New Roman" w:hAnsi="Times New Roman"/>
              </w:rPr>
            </w:pPr>
          </w:p>
          <w:p w:rsidR="00022BD0" w:rsidRPr="00E00745" w:rsidRDefault="00022BD0" w:rsidP="00000DE0">
            <w:pPr>
              <w:spacing w:after="120" w:line="240" w:lineRule="auto"/>
              <w:ind w:firstLine="708"/>
              <w:contextualSpacing/>
              <w:jc w:val="center"/>
              <w:rPr>
                <w:rFonts w:ascii="Times New Roman" w:hAnsi="Times New Roman"/>
                <w:b/>
                <w:lang w:val="kk-KZ"/>
              </w:rPr>
            </w:pPr>
            <w:r w:rsidRPr="00E00745">
              <w:rPr>
                <w:rFonts w:ascii="Times New Roman" w:hAnsi="Times New Roman"/>
                <w:b/>
              </w:rPr>
              <w:t>8. Форс-мажор</w:t>
            </w:r>
            <w:r w:rsidRPr="00E00745">
              <w:rPr>
                <w:rFonts w:ascii="Times New Roman" w:hAnsi="Times New Roman"/>
                <w:b/>
                <w:lang w:val="kk-KZ"/>
              </w:rPr>
              <w:t xml:space="preserve"> (обстоятельства непреодолимой силы)</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 xml:space="preserve">8.1. 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а именно – пожара, наводнения, землетрясения, военных действий, и т.д. и если эти обстоятельства непосредственно повлияли на исполнение настоящего Договора. При этом срок исполнения обязательств по настоящему Договору отодвигается соразмерно времени, в течение которого действовали такие обстоятельства. </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8.2. Сторона, ссылающаяся на обстоятельства непреодолимой силы, обязана в течение 5 (пяти) календарных дней с даты возникновения/прекращения обстоятельств непреодолимой силы в письменной форме информировать другую Сторону о возникновении/прекращении подобных обстоятельств. Причем по требованию другой Стороны с наступлением/прекращением таких обстоятельств должен быть предъявлен удостоверяющий документ, выданный компетентным органом.</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8.3.Если</w:t>
            </w:r>
            <w:r w:rsidRPr="00E00745">
              <w:rPr>
                <w:rFonts w:ascii="Times New Roman" w:hAnsi="Times New Roman"/>
                <w:lang w:val="kk-KZ"/>
              </w:rPr>
              <w:t xml:space="preserve"> </w:t>
            </w:r>
            <w:r w:rsidRPr="00E00745">
              <w:rPr>
                <w:rFonts w:ascii="Times New Roman" w:hAnsi="Times New Roman"/>
              </w:rPr>
              <w:t>обстоятельства непреодолимой силы длятся более 30 (тридцати) календарных дней, то Стороны имеют право досрочного расторжения Договора, с уведомлением другой Стороны за 5 (пять) рабочих дней до предполагаемой даты расторжения Договора, по истечении которых настоящий Договор считается расторгнутым. В этом случае Стороны производят расчеты за период, предшествующий дате наступления обстоятельств непреодолимой силы.</w:t>
            </w:r>
          </w:p>
          <w:p w:rsidR="00022BD0" w:rsidRPr="00E00745" w:rsidRDefault="00022BD0" w:rsidP="00000DE0">
            <w:pPr>
              <w:spacing w:after="0" w:line="240" w:lineRule="auto"/>
              <w:ind w:firstLine="708"/>
              <w:contextualSpacing/>
              <w:jc w:val="both"/>
              <w:rPr>
                <w:rFonts w:ascii="Times New Roman" w:hAnsi="Times New Roman"/>
              </w:rPr>
            </w:pPr>
          </w:p>
          <w:p w:rsidR="00022BD0" w:rsidRPr="00E00745" w:rsidRDefault="00022BD0" w:rsidP="00000DE0">
            <w:pPr>
              <w:spacing w:after="120" w:line="240" w:lineRule="auto"/>
              <w:ind w:firstLine="708"/>
              <w:contextualSpacing/>
              <w:jc w:val="center"/>
              <w:rPr>
                <w:rFonts w:ascii="Times New Roman" w:hAnsi="Times New Roman"/>
                <w:b/>
              </w:rPr>
            </w:pPr>
            <w:r w:rsidRPr="00E00745">
              <w:rPr>
                <w:rFonts w:ascii="Times New Roman" w:hAnsi="Times New Roman"/>
                <w:b/>
              </w:rPr>
              <w:t>9. Изменение и дополнение условий договора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9.1. Внесение изменений и дополнений в настоящий Договор, допускается:</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lastRenderedPageBreak/>
              <w:t>9.1.1. в части уменьшения либо увеличения суммы Договора, связанной с уменьшением либо увеличением потребности в количестве приобретаемого Товара, при условии неизменности цены за единицу Товара. Такое изменение заключенного Договора допускается в пределах сумм, предусмотренных в годовом плане закупок для приобретения данного Товара;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9.1.2. в случае, если Поставщик в процессе исполнения заключенного с ним Договора предложил при условии неизменности цены за единицу Товара, более лучшие качественные и (или) технические характеристики, либо сроки и (или) условия поставки Товара;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9.1.3. по взаимному согласию Сторон, в части уменьшения цены на Товар, и соответственно суммы Договора, если в процессе исполнения Договора цена на аналогичный закупаемый Товар изменилась в сторону уменьшения.</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9.2. Не допускается вносить в Договор изменения, которые могут изменить содержание условий проведенных закупок и (или) предложения, явившегося основой для выбора Поставщика, по основаниям, не предусмотренным данным пунктом.</w:t>
            </w:r>
          </w:p>
          <w:p w:rsidR="00022BD0" w:rsidRPr="00E00745" w:rsidRDefault="00022BD0" w:rsidP="00000DE0">
            <w:pPr>
              <w:spacing w:after="0" w:line="240" w:lineRule="auto"/>
              <w:ind w:firstLine="708"/>
              <w:contextualSpacing/>
              <w:jc w:val="both"/>
              <w:rPr>
                <w:rFonts w:ascii="Times New Roman" w:hAnsi="Times New Roman"/>
              </w:rPr>
            </w:pPr>
            <w:r w:rsidRPr="00E00745">
              <w:rPr>
                <w:rFonts w:ascii="Times New Roman" w:hAnsi="Times New Roman"/>
              </w:rPr>
              <w:t xml:space="preserve">9.3. Настоящий Договор может быть изменен по основаниям, предусмотренным действующим законодательством Республики Казахстан или по согласованию Сторон. </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9.4. Любые изменения и дополнения к настоящему Договору действительны лишь при условии, если они совершены в письменной форме и подписаны уполномоченными представителями Сторон.</w:t>
            </w:r>
          </w:p>
          <w:p w:rsidR="00022BD0" w:rsidRPr="00E00745" w:rsidRDefault="00022BD0" w:rsidP="00000DE0">
            <w:pPr>
              <w:spacing w:after="0" w:line="240" w:lineRule="auto"/>
              <w:contextualSpacing/>
              <w:jc w:val="both"/>
              <w:rPr>
                <w:rFonts w:ascii="Times New Roman" w:hAnsi="Times New Roman"/>
                <w:b/>
              </w:rPr>
            </w:pPr>
          </w:p>
          <w:p w:rsidR="00022BD0" w:rsidRPr="00E00745" w:rsidRDefault="00022BD0" w:rsidP="00000DE0">
            <w:pPr>
              <w:spacing w:after="120" w:line="240" w:lineRule="auto"/>
              <w:ind w:firstLine="708"/>
              <w:contextualSpacing/>
              <w:jc w:val="center"/>
              <w:rPr>
                <w:rFonts w:ascii="Times New Roman" w:hAnsi="Times New Roman"/>
                <w:b/>
              </w:rPr>
            </w:pPr>
            <w:r w:rsidRPr="00E00745">
              <w:rPr>
                <w:rFonts w:ascii="Times New Roman" w:hAnsi="Times New Roman"/>
                <w:b/>
              </w:rPr>
              <w:t>10. Порядок расторжения договора</w:t>
            </w:r>
          </w:p>
          <w:p w:rsidR="00022BD0" w:rsidRPr="00E00745" w:rsidRDefault="00022BD0" w:rsidP="00000DE0">
            <w:pPr>
              <w:spacing w:after="120" w:line="240" w:lineRule="auto"/>
              <w:contextualSpacing/>
              <w:jc w:val="both"/>
              <w:rPr>
                <w:rFonts w:ascii="Times New Roman" w:hAnsi="Times New Roman"/>
              </w:rPr>
            </w:pPr>
            <w:r w:rsidRPr="00E00745">
              <w:rPr>
                <w:rFonts w:ascii="Times New Roman" w:hAnsi="Times New Roman"/>
              </w:rPr>
              <w:t>10.1. Заказчик может в любое время расторгнуть настоящий Договор в силу нецелесообразности его дальнейшего выполнения, направив Поставщику соответствующее письменное уведомление не менее чем за 10 (десять) календарных дней до предполагаемой даты расторжения Договора. В уведомлении должно быть указана причина расторжения Договора, объем аннулированных договорных обязательств, а также дата вступления в силу.</w:t>
            </w:r>
          </w:p>
          <w:p w:rsidR="00022BD0" w:rsidRPr="00E00745" w:rsidRDefault="00022BD0" w:rsidP="00000DE0">
            <w:pPr>
              <w:spacing w:after="120" w:line="240" w:lineRule="auto"/>
              <w:contextualSpacing/>
              <w:jc w:val="both"/>
              <w:rPr>
                <w:rFonts w:ascii="Times New Roman" w:hAnsi="Times New Roman"/>
              </w:rPr>
            </w:pPr>
            <w:r w:rsidRPr="00E00745">
              <w:rPr>
                <w:rFonts w:ascii="Times New Roman" w:hAnsi="Times New Roman"/>
              </w:rPr>
              <w:t>10.2. Настоящий Договор может быть расторгнут досрочно, если Поставщик не может поставить Товар в сроки, предусмотренные настоящим Договором, или в течение периода продления этого Договора, предоставляемого Заказчиком.</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 xml:space="preserve">10.3. Невыполнение Сторонами своих обязанностей, оговоренных настоящим Договором, является основанием для его расторжения. </w:t>
            </w:r>
          </w:p>
          <w:p w:rsidR="00022BD0" w:rsidRPr="00E00745" w:rsidRDefault="00022BD0" w:rsidP="00000DE0">
            <w:pPr>
              <w:spacing w:after="120" w:line="240" w:lineRule="auto"/>
              <w:ind w:firstLine="708"/>
              <w:contextualSpacing/>
              <w:jc w:val="both"/>
              <w:rPr>
                <w:rFonts w:ascii="Times New Roman" w:hAnsi="Times New Roman"/>
                <w:b/>
              </w:rPr>
            </w:pPr>
          </w:p>
          <w:p w:rsidR="00022BD0" w:rsidRPr="00E00745" w:rsidRDefault="00022BD0" w:rsidP="00000DE0">
            <w:pPr>
              <w:spacing w:after="120" w:line="240" w:lineRule="auto"/>
              <w:ind w:firstLine="708"/>
              <w:contextualSpacing/>
              <w:jc w:val="both"/>
              <w:rPr>
                <w:rFonts w:ascii="Times New Roman" w:hAnsi="Times New Roman"/>
                <w:b/>
              </w:rPr>
            </w:pPr>
            <w:r w:rsidRPr="00E00745">
              <w:rPr>
                <w:rFonts w:ascii="Times New Roman" w:hAnsi="Times New Roman"/>
                <w:b/>
              </w:rPr>
              <w:t>11. Порядок разрешения споров</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 xml:space="preserve">11.1. Все споры и разногласия, которые могут возникнуть при исполнении условий настоящего Договора, Стороны будут стремиться решить путем переговоров и консультаций. </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11.2. В случае, если споры и разногласия не будут урегулированы путем переговоров и консультаций, они подлежат рассмотрению в судебном порядке в соответствии с действующим законодательством Республики Казахстан.</w:t>
            </w:r>
          </w:p>
          <w:p w:rsidR="00022BD0" w:rsidRPr="00E00745" w:rsidRDefault="00022BD0" w:rsidP="00000DE0">
            <w:pPr>
              <w:spacing w:after="0" w:line="240" w:lineRule="auto"/>
              <w:ind w:firstLine="708"/>
              <w:contextualSpacing/>
              <w:jc w:val="both"/>
              <w:rPr>
                <w:rFonts w:ascii="Times New Roman" w:hAnsi="Times New Roman"/>
              </w:rPr>
            </w:pPr>
          </w:p>
          <w:p w:rsidR="00022BD0" w:rsidRPr="00E00745" w:rsidRDefault="00022BD0" w:rsidP="00000DE0">
            <w:pPr>
              <w:tabs>
                <w:tab w:val="num" w:pos="567"/>
                <w:tab w:val="left" w:pos="708"/>
                <w:tab w:val="left" w:pos="3495"/>
              </w:tabs>
              <w:spacing w:after="120" w:line="240" w:lineRule="auto"/>
              <w:contextualSpacing/>
              <w:jc w:val="center"/>
              <w:rPr>
                <w:rFonts w:ascii="Times New Roman" w:hAnsi="Times New Roman"/>
                <w:b/>
              </w:rPr>
            </w:pPr>
            <w:r w:rsidRPr="00E00745">
              <w:rPr>
                <w:rFonts w:ascii="Times New Roman" w:hAnsi="Times New Roman"/>
                <w:b/>
              </w:rPr>
              <w:t>12. Заключительные положения</w:t>
            </w:r>
          </w:p>
          <w:p w:rsidR="00022BD0" w:rsidRPr="00E00745" w:rsidRDefault="00022BD0" w:rsidP="00000DE0">
            <w:pPr>
              <w:tabs>
                <w:tab w:val="num" w:pos="567"/>
                <w:tab w:val="left" w:pos="708"/>
                <w:tab w:val="left" w:pos="3495"/>
              </w:tabs>
              <w:spacing w:after="120" w:line="240" w:lineRule="auto"/>
              <w:contextualSpacing/>
              <w:jc w:val="both"/>
              <w:rPr>
                <w:rFonts w:ascii="Times New Roman" w:hAnsi="Times New Roman"/>
              </w:rPr>
            </w:pPr>
            <w:r w:rsidRPr="00E00745">
              <w:rPr>
                <w:rFonts w:ascii="Times New Roman" w:hAnsi="Times New Roman"/>
              </w:rPr>
              <w:t>12.1. Настоящий Договор составлен в 2-х экземплярах, на русском</w:t>
            </w:r>
            <w:r w:rsidRPr="00E00745">
              <w:rPr>
                <w:rFonts w:ascii="Times New Roman" w:hAnsi="Times New Roman"/>
                <w:lang w:val="kk-KZ"/>
              </w:rPr>
              <w:t xml:space="preserve"> и казахском</w:t>
            </w:r>
            <w:r w:rsidRPr="00E00745">
              <w:rPr>
                <w:rFonts w:ascii="Times New Roman" w:hAnsi="Times New Roman"/>
              </w:rPr>
              <w:t xml:space="preserve"> языке, имеющих равную юридическую силу.</w:t>
            </w:r>
          </w:p>
          <w:p w:rsidR="00022BD0" w:rsidRPr="00E00745" w:rsidRDefault="00022BD0" w:rsidP="00000DE0">
            <w:pPr>
              <w:tabs>
                <w:tab w:val="num" w:pos="567"/>
                <w:tab w:val="left" w:pos="708"/>
                <w:tab w:val="left" w:pos="3495"/>
              </w:tabs>
              <w:spacing w:after="120" w:line="240" w:lineRule="auto"/>
              <w:contextualSpacing/>
              <w:jc w:val="both"/>
              <w:rPr>
                <w:rFonts w:ascii="Times New Roman" w:hAnsi="Times New Roman"/>
              </w:rPr>
            </w:pPr>
            <w:r w:rsidRPr="00E00745">
              <w:rPr>
                <w:rFonts w:ascii="Times New Roman" w:hAnsi="Times New Roman"/>
              </w:rPr>
              <w:t>12.2. Настоящий Договор вступает в силу со дня его подписания и действует до «31» декабря 20</w:t>
            </w:r>
            <w:r w:rsidR="000462B1" w:rsidRPr="00E00745">
              <w:rPr>
                <w:rFonts w:ascii="Times New Roman" w:hAnsi="Times New Roman"/>
              </w:rPr>
              <w:t>2</w:t>
            </w:r>
            <w:r w:rsidR="00EB6F7D">
              <w:rPr>
                <w:rFonts w:ascii="Times New Roman" w:hAnsi="Times New Roman"/>
              </w:rPr>
              <w:t>1</w:t>
            </w:r>
            <w:r w:rsidRPr="00E00745">
              <w:rPr>
                <w:rFonts w:ascii="Times New Roman" w:hAnsi="Times New Roman"/>
              </w:rPr>
              <w:t xml:space="preserve"> года.</w:t>
            </w:r>
          </w:p>
          <w:p w:rsidR="00022BD0" w:rsidRPr="00E00745" w:rsidRDefault="00022BD0" w:rsidP="00000DE0">
            <w:pPr>
              <w:spacing w:after="0" w:line="240" w:lineRule="auto"/>
              <w:contextualSpacing/>
              <w:jc w:val="both"/>
              <w:rPr>
                <w:rFonts w:ascii="Times New Roman" w:hAnsi="Times New Roman"/>
              </w:rPr>
            </w:pPr>
            <w:r w:rsidRPr="00E00745">
              <w:rPr>
                <w:rFonts w:ascii="Times New Roman" w:hAnsi="Times New Roman"/>
              </w:rPr>
              <w:t>12.3. Все извещения, уведомления, предложения и иные документы, направляемые в соответствии с настоящим Договором или в связи с ним одной из Сторон настоящего Договора другой Стороне, должны быть выполнены в письменной форме и отправлены курьером, заказным письмом с уведомлением, экспресс-почтой или факсом по адресам, указанным в разделе 13 настоящего Договора</w:t>
            </w:r>
          </w:p>
          <w:p w:rsidR="00022BD0" w:rsidRPr="00E00745" w:rsidRDefault="00022BD0" w:rsidP="00000DE0">
            <w:pPr>
              <w:spacing w:after="0" w:line="240" w:lineRule="auto"/>
              <w:contextualSpacing/>
              <w:jc w:val="both"/>
              <w:rPr>
                <w:rFonts w:ascii="Times New Roman" w:hAnsi="Times New Roman"/>
              </w:rPr>
            </w:pPr>
          </w:p>
          <w:p w:rsidR="00022BD0" w:rsidRPr="00E00745" w:rsidRDefault="00022BD0" w:rsidP="00000DE0">
            <w:pPr>
              <w:spacing w:after="0" w:line="240" w:lineRule="auto"/>
              <w:contextualSpacing/>
              <w:jc w:val="both"/>
              <w:rPr>
                <w:rFonts w:ascii="Times New Roman" w:hAnsi="Times New Roman"/>
              </w:rPr>
            </w:pPr>
          </w:p>
          <w:p w:rsidR="00022BD0" w:rsidRPr="00E00745" w:rsidRDefault="00022BD0" w:rsidP="00000DE0">
            <w:pPr>
              <w:spacing w:after="0" w:line="240" w:lineRule="auto"/>
              <w:contextualSpacing/>
              <w:jc w:val="both"/>
              <w:rPr>
                <w:rFonts w:ascii="Times New Roman" w:hAnsi="Times New Roman"/>
                <w:b/>
              </w:rPr>
            </w:pPr>
            <w:r w:rsidRPr="00E00745">
              <w:rPr>
                <w:rFonts w:ascii="Times New Roman" w:hAnsi="Times New Roman"/>
                <w:b/>
              </w:rPr>
              <w:t>13.Адреса и реквизиты сторон</w:t>
            </w:r>
            <w:r w:rsidRPr="00E00745">
              <w:rPr>
                <w:rFonts w:ascii="Times New Roman" w:hAnsi="Times New Roman"/>
                <w:b/>
                <w:lang w:val="kk-KZ"/>
              </w:rPr>
              <w:t>:</w:t>
            </w:r>
          </w:p>
          <w:p w:rsidR="00022BD0" w:rsidRPr="00E00745" w:rsidRDefault="00022BD0" w:rsidP="00000DE0">
            <w:pPr>
              <w:tabs>
                <w:tab w:val="left" w:pos="708"/>
                <w:tab w:val="left" w:pos="1416"/>
                <w:tab w:val="left" w:pos="2124"/>
                <w:tab w:val="left" w:pos="2832"/>
                <w:tab w:val="right" w:pos="6892"/>
              </w:tabs>
              <w:spacing w:after="0" w:line="240" w:lineRule="auto"/>
              <w:contextualSpacing/>
              <w:jc w:val="both"/>
              <w:rPr>
                <w:rFonts w:ascii="Times New Roman" w:hAnsi="Times New Roman"/>
                <w:b/>
              </w:rPr>
            </w:pPr>
            <w:r w:rsidRPr="00E00745">
              <w:rPr>
                <w:rFonts w:ascii="Times New Roman" w:hAnsi="Times New Roman"/>
                <w:b/>
              </w:rPr>
              <w:t>«Заказчик»:</w:t>
            </w:r>
            <w:r w:rsidRPr="00E00745">
              <w:rPr>
                <w:rFonts w:ascii="Times New Roman" w:hAnsi="Times New Roman"/>
                <w:b/>
              </w:rPr>
              <w:tab/>
            </w:r>
          </w:p>
          <w:p w:rsidR="00022BD0" w:rsidRDefault="00022BD0" w:rsidP="00000DE0">
            <w:pPr>
              <w:tabs>
                <w:tab w:val="left" w:pos="708"/>
                <w:tab w:val="left" w:pos="1416"/>
                <w:tab w:val="left" w:pos="2124"/>
                <w:tab w:val="left" w:pos="2832"/>
                <w:tab w:val="right" w:pos="6892"/>
              </w:tabs>
              <w:spacing w:after="0" w:line="240" w:lineRule="auto"/>
              <w:contextualSpacing/>
              <w:jc w:val="both"/>
              <w:rPr>
                <w:rFonts w:ascii="Times New Roman" w:hAnsi="Times New Roman"/>
                <w:b/>
                <w:lang w:val="kk-KZ"/>
              </w:rPr>
            </w:pPr>
            <w:r w:rsidRPr="00E00745">
              <w:rPr>
                <w:rFonts w:ascii="Times New Roman" w:hAnsi="Times New Roman"/>
                <w:b/>
              </w:rPr>
              <w:tab/>
            </w:r>
          </w:p>
          <w:p w:rsidR="00E166B1" w:rsidRDefault="00E166B1" w:rsidP="00000DE0">
            <w:pPr>
              <w:tabs>
                <w:tab w:val="left" w:pos="708"/>
                <w:tab w:val="left" w:pos="1416"/>
                <w:tab w:val="left" w:pos="2124"/>
                <w:tab w:val="left" w:pos="2832"/>
                <w:tab w:val="right" w:pos="6892"/>
              </w:tabs>
              <w:spacing w:after="0" w:line="240" w:lineRule="auto"/>
              <w:contextualSpacing/>
              <w:jc w:val="both"/>
              <w:rPr>
                <w:rFonts w:ascii="Times New Roman" w:hAnsi="Times New Roman"/>
                <w:b/>
                <w:lang w:val="kk-KZ"/>
              </w:rPr>
            </w:pPr>
            <w:r w:rsidRPr="00E166B1">
              <w:rPr>
                <w:rFonts w:ascii="Times New Roman" w:hAnsi="Times New Roman"/>
                <w:b/>
                <w:lang w:val="kk-KZ"/>
              </w:rPr>
              <w:t xml:space="preserve">Государственное коммунальное казенное предприятие "Городской центр крови" управления здравоохранения города Шымкент </w:t>
            </w:r>
          </w:p>
          <w:p w:rsidR="00E166B1" w:rsidRPr="00E166B1" w:rsidRDefault="00E166B1" w:rsidP="00000DE0">
            <w:pPr>
              <w:tabs>
                <w:tab w:val="left" w:pos="708"/>
                <w:tab w:val="left" w:pos="1416"/>
                <w:tab w:val="left" w:pos="2124"/>
                <w:tab w:val="left" w:pos="2832"/>
                <w:tab w:val="right" w:pos="6892"/>
              </w:tabs>
              <w:spacing w:after="0" w:line="240" w:lineRule="auto"/>
              <w:contextualSpacing/>
              <w:jc w:val="both"/>
              <w:rPr>
                <w:rFonts w:ascii="Times New Roman" w:hAnsi="Times New Roman"/>
                <w:lang w:val="kk-KZ"/>
              </w:rPr>
            </w:pPr>
            <w:r w:rsidRPr="00E166B1">
              <w:rPr>
                <w:rFonts w:ascii="Times New Roman" w:hAnsi="Times New Roman"/>
                <w:lang w:val="kk-KZ"/>
              </w:rPr>
              <w:t xml:space="preserve">г.Шымкент, МИКРОРАЙОН НУРСАТ, 442 </w:t>
            </w:r>
          </w:p>
          <w:p w:rsidR="00E166B1" w:rsidRPr="00E166B1" w:rsidRDefault="00E166B1" w:rsidP="00000DE0">
            <w:pPr>
              <w:tabs>
                <w:tab w:val="left" w:pos="708"/>
                <w:tab w:val="left" w:pos="1416"/>
                <w:tab w:val="left" w:pos="2124"/>
                <w:tab w:val="left" w:pos="2832"/>
                <w:tab w:val="right" w:pos="6892"/>
              </w:tabs>
              <w:spacing w:after="0" w:line="240" w:lineRule="auto"/>
              <w:contextualSpacing/>
              <w:jc w:val="both"/>
              <w:rPr>
                <w:rFonts w:ascii="Times New Roman" w:hAnsi="Times New Roman"/>
                <w:lang w:val="kk-KZ"/>
              </w:rPr>
            </w:pPr>
            <w:r w:rsidRPr="00E166B1">
              <w:rPr>
                <w:rFonts w:ascii="Times New Roman" w:hAnsi="Times New Roman"/>
                <w:lang w:val="kk-KZ"/>
              </w:rPr>
              <w:t xml:space="preserve">БИН 990940002459 </w:t>
            </w:r>
          </w:p>
          <w:p w:rsidR="00E166B1" w:rsidRPr="00E166B1" w:rsidRDefault="00E166B1" w:rsidP="00000DE0">
            <w:pPr>
              <w:tabs>
                <w:tab w:val="left" w:pos="708"/>
                <w:tab w:val="left" w:pos="1416"/>
                <w:tab w:val="left" w:pos="2124"/>
                <w:tab w:val="left" w:pos="2832"/>
                <w:tab w:val="right" w:pos="6892"/>
              </w:tabs>
              <w:spacing w:after="0" w:line="240" w:lineRule="auto"/>
              <w:contextualSpacing/>
              <w:jc w:val="both"/>
              <w:rPr>
                <w:rFonts w:ascii="Times New Roman" w:hAnsi="Times New Roman"/>
                <w:lang w:val="kk-KZ"/>
              </w:rPr>
            </w:pPr>
            <w:r w:rsidRPr="00E166B1">
              <w:rPr>
                <w:rFonts w:ascii="Times New Roman" w:hAnsi="Times New Roman"/>
                <w:lang w:val="kk-KZ"/>
              </w:rPr>
              <w:t xml:space="preserve">БИК IRTYKZKA </w:t>
            </w:r>
          </w:p>
          <w:p w:rsidR="00E166B1" w:rsidRPr="00E166B1" w:rsidRDefault="00E166B1" w:rsidP="00000DE0">
            <w:pPr>
              <w:tabs>
                <w:tab w:val="left" w:pos="708"/>
                <w:tab w:val="left" w:pos="1416"/>
                <w:tab w:val="left" w:pos="2124"/>
                <w:tab w:val="left" w:pos="2832"/>
                <w:tab w:val="right" w:pos="6892"/>
              </w:tabs>
              <w:spacing w:after="0" w:line="240" w:lineRule="auto"/>
              <w:contextualSpacing/>
              <w:jc w:val="both"/>
              <w:rPr>
                <w:rFonts w:ascii="Times New Roman" w:hAnsi="Times New Roman"/>
                <w:lang w:val="kk-KZ"/>
              </w:rPr>
            </w:pPr>
            <w:r w:rsidRPr="00E166B1">
              <w:rPr>
                <w:rFonts w:ascii="Times New Roman" w:hAnsi="Times New Roman"/>
                <w:lang w:val="kk-KZ"/>
              </w:rPr>
              <w:t xml:space="preserve">ИИК KZ1996516F0008463316 </w:t>
            </w:r>
          </w:p>
          <w:p w:rsidR="00E166B1" w:rsidRPr="00E166B1" w:rsidRDefault="00E166B1" w:rsidP="00000DE0">
            <w:pPr>
              <w:tabs>
                <w:tab w:val="left" w:pos="708"/>
                <w:tab w:val="left" w:pos="1416"/>
                <w:tab w:val="left" w:pos="2124"/>
                <w:tab w:val="left" w:pos="2832"/>
                <w:tab w:val="right" w:pos="6892"/>
              </w:tabs>
              <w:spacing w:after="0" w:line="240" w:lineRule="auto"/>
              <w:contextualSpacing/>
              <w:jc w:val="both"/>
              <w:rPr>
                <w:rFonts w:ascii="Times New Roman" w:hAnsi="Times New Roman"/>
                <w:lang w:val="kk-KZ"/>
              </w:rPr>
            </w:pPr>
            <w:r w:rsidRPr="00E166B1">
              <w:rPr>
                <w:rFonts w:ascii="Times New Roman" w:hAnsi="Times New Roman"/>
                <w:lang w:val="kk-KZ"/>
              </w:rPr>
              <w:t xml:space="preserve">АО "ForteBank" </w:t>
            </w:r>
          </w:p>
          <w:p w:rsidR="00E166B1" w:rsidRPr="00E166B1" w:rsidRDefault="00E166B1" w:rsidP="00000DE0">
            <w:pPr>
              <w:tabs>
                <w:tab w:val="left" w:pos="708"/>
                <w:tab w:val="left" w:pos="1416"/>
                <w:tab w:val="left" w:pos="2124"/>
                <w:tab w:val="left" w:pos="2832"/>
                <w:tab w:val="right" w:pos="6892"/>
              </w:tabs>
              <w:spacing w:after="0" w:line="240" w:lineRule="auto"/>
              <w:contextualSpacing/>
              <w:jc w:val="both"/>
              <w:rPr>
                <w:rFonts w:ascii="Times New Roman" w:hAnsi="Times New Roman"/>
                <w:lang w:val="kk-KZ"/>
              </w:rPr>
            </w:pPr>
            <w:r w:rsidRPr="00E166B1">
              <w:rPr>
                <w:rFonts w:ascii="Times New Roman" w:hAnsi="Times New Roman"/>
                <w:lang w:val="kk-KZ"/>
              </w:rPr>
              <w:t>Тел.: 87252775230(110)</w:t>
            </w:r>
          </w:p>
          <w:tbl>
            <w:tblPr>
              <w:tblW w:w="11394" w:type="dxa"/>
              <w:tblBorders>
                <w:insideV w:val="single" w:sz="4" w:space="0" w:color="auto"/>
              </w:tblBorders>
              <w:tblLayout w:type="fixed"/>
              <w:tblLook w:val="01E0" w:firstRow="1" w:lastRow="1" w:firstColumn="1" w:lastColumn="1" w:noHBand="0" w:noVBand="0"/>
            </w:tblPr>
            <w:tblGrid>
              <w:gridCol w:w="11199"/>
              <w:gridCol w:w="195"/>
            </w:tblGrid>
            <w:tr w:rsidR="00022BD0" w:rsidRPr="00E00745" w:rsidTr="00000DE0">
              <w:trPr>
                <w:gridAfter w:val="1"/>
                <w:wAfter w:w="195" w:type="dxa"/>
                <w:trHeight w:val="125"/>
              </w:trPr>
              <w:tc>
                <w:tcPr>
                  <w:tcW w:w="11199" w:type="dxa"/>
                </w:tcPr>
                <w:p w:rsidR="00022BD0" w:rsidRPr="00E00745" w:rsidRDefault="00022BD0" w:rsidP="00EB6F7D">
                  <w:pPr>
                    <w:pStyle w:val="a3"/>
                    <w:spacing w:before="0" w:after="0"/>
                    <w:ind w:firstLine="0"/>
                    <w:rPr>
                      <w:sz w:val="20"/>
                      <w:szCs w:val="20"/>
                      <w:lang w:val="kk-KZ"/>
                    </w:rPr>
                  </w:pPr>
                </w:p>
              </w:tc>
            </w:tr>
            <w:tr w:rsidR="00022BD0" w:rsidRPr="00E00745" w:rsidTr="00000DE0">
              <w:trPr>
                <w:trHeight w:val="661"/>
              </w:trPr>
              <w:tc>
                <w:tcPr>
                  <w:tcW w:w="11394" w:type="dxa"/>
                  <w:gridSpan w:val="2"/>
                </w:tcPr>
                <w:p w:rsidR="00022BD0" w:rsidRPr="00E00745" w:rsidRDefault="002363D8" w:rsidP="00E166B1">
                  <w:pPr>
                    <w:pStyle w:val="a3"/>
                    <w:spacing w:before="0" w:after="0"/>
                    <w:ind w:firstLine="0"/>
                    <w:rPr>
                      <w:sz w:val="22"/>
                      <w:szCs w:val="22"/>
                      <w:lang w:val="kk-KZ"/>
                    </w:rPr>
                  </w:pPr>
                  <w:r w:rsidRPr="00E00745">
                    <w:rPr>
                      <w:b/>
                      <w:sz w:val="22"/>
                      <w:szCs w:val="22"/>
                      <w:lang w:val="kk-KZ"/>
                    </w:rPr>
                    <w:t>Директор</w:t>
                  </w:r>
                  <w:r w:rsidR="00022BD0" w:rsidRPr="00E00745">
                    <w:rPr>
                      <w:b/>
                      <w:sz w:val="22"/>
                      <w:szCs w:val="22"/>
                      <w:lang w:val="kk-KZ"/>
                    </w:rPr>
                    <w:t xml:space="preserve">_______________ </w:t>
                  </w:r>
                  <w:r w:rsidR="00E166B1">
                    <w:rPr>
                      <w:b/>
                      <w:sz w:val="22"/>
                      <w:szCs w:val="22"/>
                      <w:lang w:val="kk-KZ"/>
                    </w:rPr>
                    <w:t>Нурлыбаев А</w:t>
                  </w:r>
                  <w:r w:rsidR="00EB6F7D">
                    <w:rPr>
                      <w:b/>
                      <w:sz w:val="22"/>
                      <w:szCs w:val="22"/>
                      <w:lang w:val="kk-KZ"/>
                    </w:rPr>
                    <w:t>.</w:t>
                  </w:r>
                </w:p>
              </w:tc>
            </w:tr>
          </w:tbl>
          <w:p w:rsidR="00022BD0" w:rsidRPr="00E00745" w:rsidRDefault="00022BD0" w:rsidP="00000DE0">
            <w:pPr>
              <w:tabs>
                <w:tab w:val="left" w:pos="708"/>
                <w:tab w:val="left" w:pos="1416"/>
                <w:tab w:val="left" w:pos="2124"/>
                <w:tab w:val="left" w:pos="2832"/>
                <w:tab w:val="right" w:pos="6892"/>
              </w:tabs>
              <w:spacing w:after="0" w:line="240" w:lineRule="auto"/>
              <w:contextualSpacing/>
              <w:jc w:val="both"/>
              <w:rPr>
                <w:rFonts w:ascii="Times New Roman" w:hAnsi="Times New Roman"/>
                <w:b/>
                <w:lang w:val="kk-KZ"/>
              </w:rPr>
            </w:pPr>
          </w:p>
          <w:p w:rsidR="00A91046" w:rsidRPr="00E00745" w:rsidRDefault="00A91046" w:rsidP="00C006FE">
            <w:pPr>
              <w:spacing w:after="0" w:line="240" w:lineRule="auto"/>
              <w:contextualSpacing/>
              <w:jc w:val="both"/>
              <w:rPr>
                <w:rFonts w:ascii="Times New Roman" w:hAnsi="Times New Roman"/>
                <w:lang w:val="kk-KZ"/>
              </w:rPr>
            </w:pPr>
          </w:p>
          <w:p w:rsidR="00A91046" w:rsidRPr="00E00745" w:rsidRDefault="00A91046" w:rsidP="00000DE0">
            <w:pPr>
              <w:spacing w:after="0" w:line="240" w:lineRule="auto"/>
              <w:ind w:left="284" w:hanging="284"/>
              <w:contextualSpacing/>
              <w:jc w:val="both"/>
              <w:rPr>
                <w:rFonts w:ascii="Times New Roman" w:hAnsi="Times New Roman"/>
                <w:lang w:val="kk-KZ"/>
              </w:rPr>
            </w:pPr>
          </w:p>
          <w:p w:rsidR="00022BD0" w:rsidRPr="00E00745" w:rsidRDefault="00022BD0" w:rsidP="00000DE0">
            <w:pPr>
              <w:spacing w:after="0" w:line="240" w:lineRule="auto"/>
              <w:contextualSpacing/>
              <w:jc w:val="both"/>
              <w:rPr>
                <w:rFonts w:ascii="Times New Roman" w:hAnsi="Times New Roman"/>
                <w:b/>
                <w:lang w:val="kk-KZ" w:eastAsia="en-US"/>
              </w:rPr>
            </w:pPr>
            <w:r w:rsidRPr="00E00745">
              <w:rPr>
                <w:rFonts w:ascii="Times New Roman" w:hAnsi="Times New Roman"/>
                <w:b/>
                <w:lang w:val="kk-KZ" w:eastAsia="en-US"/>
              </w:rPr>
              <w:t>«Поставщик»</w:t>
            </w:r>
          </w:p>
          <w:p w:rsidR="00022BD0" w:rsidRPr="00E00745" w:rsidRDefault="00022BD0" w:rsidP="009B2CC5">
            <w:pPr>
              <w:widowControl w:val="0"/>
              <w:autoSpaceDE w:val="0"/>
              <w:autoSpaceDN w:val="0"/>
              <w:adjustRightInd w:val="0"/>
              <w:spacing w:after="0" w:line="240" w:lineRule="auto"/>
              <w:contextualSpacing/>
              <w:jc w:val="both"/>
              <w:rPr>
                <w:rFonts w:ascii="Times New Roman" w:hAnsi="Times New Roman"/>
                <w:lang w:val="kk-KZ"/>
              </w:rPr>
            </w:pPr>
          </w:p>
        </w:tc>
      </w:tr>
    </w:tbl>
    <w:p w:rsidR="00022BD0" w:rsidRDefault="00022BD0" w:rsidP="00022BD0">
      <w:pPr>
        <w:spacing w:after="0" w:line="240" w:lineRule="auto"/>
        <w:contextualSpacing/>
        <w:jc w:val="right"/>
        <w:rPr>
          <w:rFonts w:ascii="Times New Roman" w:hAnsi="Times New Roman"/>
          <w:b/>
          <w:lang w:val="kk-KZ"/>
        </w:rPr>
        <w:sectPr w:rsidR="00022BD0" w:rsidSect="004337FD">
          <w:pgSz w:w="11906" w:h="16838"/>
          <w:pgMar w:top="567" w:right="709" w:bottom="851" w:left="851" w:header="709" w:footer="709" w:gutter="0"/>
          <w:cols w:space="708"/>
          <w:docGrid w:linePitch="360"/>
        </w:sectPr>
      </w:pPr>
    </w:p>
    <w:p w:rsidR="00022BD0" w:rsidRPr="00885561" w:rsidRDefault="00022BD0" w:rsidP="00022BD0">
      <w:pPr>
        <w:spacing w:after="0" w:line="240" w:lineRule="auto"/>
        <w:contextualSpacing/>
        <w:jc w:val="right"/>
        <w:rPr>
          <w:rFonts w:ascii="Times New Roman" w:hAnsi="Times New Roman"/>
          <w:b/>
          <w:lang w:val="kk-KZ"/>
        </w:rPr>
      </w:pPr>
      <w:r w:rsidRPr="00885561">
        <w:rPr>
          <w:rFonts w:ascii="Times New Roman" w:hAnsi="Times New Roman"/>
          <w:b/>
          <w:lang w:val="kk-KZ"/>
        </w:rPr>
        <w:lastRenderedPageBreak/>
        <w:t>«</w:t>
      </w:r>
      <w:r w:rsidR="009B2CC5">
        <w:rPr>
          <w:rFonts w:ascii="Times New Roman" w:hAnsi="Times New Roman"/>
          <w:b/>
          <w:lang w:val="kk-KZ"/>
        </w:rPr>
        <w:t xml:space="preserve">    </w:t>
      </w:r>
      <w:r w:rsidRPr="00885561">
        <w:rPr>
          <w:rFonts w:ascii="Times New Roman" w:hAnsi="Times New Roman"/>
          <w:b/>
          <w:lang w:val="kk-KZ"/>
        </w:rPr>
        <w:t xml:space="preserve">» </w:t>
      </w:r>
      <w:r>
        <w:rPr>
          <w:rFonts w:ascii="Times New Roman" w:hAnsi="Times New Roman"/>
          <w:b/>
          <w:lang w:val="kk-KZ"/>
        </w:rPr>
        <w:t xml:space="preserve"> </w:t>
      </w:r>
      <w:r w:rsidR="009B2CC5">
        <w:rPr>
          <w:rFonts w:ascii="Times New Roman" w:hAnsi="Times New Roman"/>
          <w:b/>
          <w:lang w:val="kk-KZ"/>
        </w:rPr>
        <w:t xml:space="preserve">           </w:t>
      </w:r>
      <w:r w:rsidR="00C006FE">
        <w:rPr>
          <w:rFonts w:ascii="Times New Roman" w:hAnsi="Times New Roman"/>
          <w:b/>
          <w:lang w:val="kk-KZ"/>
        </w:rPr>
        <w:t xml:space="preserve"> </w:t>
      </w:r>
      <w:r w:rsidRPr="00885561">
        <w:rPr>
          <w:rFonts w:ascii="Times New Roman" w:hAnsi="Times New Roman"/>
          <w:b/>
          <w:lang w:val="kk-KZ"/>
        </w:rPr>
        <w:t>20</w:t>
      </w:r>
      <w:r w:rsidR="00EB6F7D">
        <w:rPr>
          <w:rFonts w:ascii="Times New Roman" w:hAnsi="Times New Roman"/>
          <w:b/>
          <w:lang w:val="kk-KZ"/>
        </w:rPr>
        <w:t xml:space="preserve">21 </w:t>
      </w:r>
      <w:r w:rsidRPr="00885561">
        <w:rPr>
          <w:rFonts w:ascii="Times New Roman" w:hAnsi="Times New Roman"/>
          <w:b/>
          <w:lang w:val="kk-KZ"/>
        </w:rPr>
        <w:t>ж.</w:t>
      </w:r>
    </w:p>
    <w:p w:rsidR="00022BD0" w:rsidRDefault="009B2CC5" w:rsidP="00022BD0">
      <w:pPr>
        <w:spacing w:after="0" w:line="240" w:lineRule="auto"/>
        <w:contextualSpacing/>
        <w:jc w:val="right"/>
        <w:rPr>
          <w:rFonts w:ascii="Times New Roman" w:hAnsi="Times New Roman"/>
          <w:b/>
          <w:lang w:val="kk-KZ"/>
        </w:rPr>
      </w:pPr>
      <w:r>
        <w:rPr>
          <w:rFonts w:ascii="Times New Roman" w:hAnsi="Times New Roman"/>
          <w:b/>
          <w:lang w:val="kk-KZ"/>
        </w:rPr>
        <w:t xml:space="preserve">№    </w:t>
      </w:r>
      <w:r w:rsidR="00022BD0">
        <w:rPr>
          <w:rFonts w:ascii="Times New Roman" w:hAnsi="Times New Roman"/>
          <w:b/>
          <w:lang w:val="kk-KZ"/>
        </w:rPr>
        <w:t xml:space="preserve"> Шартына</w:t>
      </w:r>
    </w:p>
    <w:p w:rsidR="00022BD0" w:rsidRDefault="00022BD0" w:rsidP="00022BD0">
      <w:pPr>
        <w:spacing w:after="0" w:line="240" w:lineRule="auto"/>
        <w:contextualSpacing/>
        <w:jc w:val="right"/>
        <w:rPr>
          <w:rFonts w:ascii="Times New Roman" w:hAnsi="Times New Roman"/>
          <w:b/>
          <w:lang w:val="kk-KZ"/>
        </w:rPr>
      </w:pPr>
      <w:r>
        <w:rPr>
          <w:rFonts w:ascii="Times New Roman" w:hAnsi="Times New Roman"/>
          <w:b/>
          <w:lang w:val="kk-KZ"/>
        </w:rPr>
        <w:t>1</w:t>
      </w:r>
      <w:r w:rsidRPr="00A51F99">
        <w:rPr>
          <w:rFonts w:ascii="Times New Roman" w:hAnsi="Times New Roman"/>
          <w:b/>
          <w:lang w:val="kk-KZ"/>
        </w:rPr>
        <w:t>- қосымша</w:t>
      </w:r>
    </w:p>
    <w:p w:rsidR="00022BD0" w:rsidRDefault="00022BD0" w:rsidP="00022BD0">
      <w:pPr>
        <w:spacing w:after="0" w:line="240" w:lineRule="auto"/>
        <w:contextualSpacing/>
        <w:jc w:val="right"/>
        <w:rPr>
          <w:rFonts w:ascii="Times New Roman" w:hAnsi="Times New Roman"/>
          <w:b/>
          <w:lang w:val="kk-KZ"/>
        </w:rPr>
      </w:pPr>
      <w:r>
        <w:rPr>
          <w:rFonts w:ascii="Times New Roman" w:hAnsi="Times New Roman"/>
          <w:b/>
          <w:lang w:val="kk-KZ"/>
        </w:rPr>
        <w:t>Приложение №1</w:t>
      </w:r>
    </w:p>
    <w:p w:rsidR="00022BD0" w:rsidRDefault="00022BD0" w:rsidP="00022BD0">
      <w:pPr>
        <w:spacing w:after="0" w:line="240" w:lineRule="auto"/>
        <w:contextualSpacing/>
        <w:jc w:val="right"/>
        <w:rPr>
          <w:rFonts w:ascii="Times New Roman" w:hAnsi="Times New Roman"/>
          <w:b/>
          <w:lang w:val="kk-KZ"/>
        </w:rPr>
      </w:pPr>
      <w:r w:rsidRPr="009F693E">
        <w:rPr>
          <w:rFonts w:ascii="Times New Roman" w:hAnsi="Times New Roman"/>
          <w:b/>
          <w:lang w:val="kk-KZ"/>
        </w:rPr>
        <w:t xml:space="preserve">к </w:t>
      </w:r>
      <w:r>
        <w:rPr>
          <w:rFonts w:ascii="Times New Roman" w:hAnsi="Times New Roman"/>
          <w:b/>
        </w:rPr>
        <w:t xml:space="preserve">Договору </w:t>
      </w:r>
    </w:p>
    <w:p w:rsidR="00022BD0" w:rsidRPr="002977AA" w:rsidRDefault="00022BD0" w:rsidP="00022BD0">
      <w:pPr>
        <w:spacing w:after="0" w:line="240" w:lineRule="auto"/>
        <w:contextualSpacing/>
        <w:jc w:val="right"/>
        <w:rPr>
          <w:rFonts w:ascii="Times New Roman" w:hAnsi="Times New Roman"/>
          <w:b/>
          <w:lang w:val="kk-KZ"/>
        </w:rPr>
      </w:pPr>
      <w:r>
        <w:rPr>
          <w:rFonts w:ascii="Times New Roman" w:hAnsi="Times New Roman"/>
          <w:b/>
        </w:rPr>
        <w:t xml:space="preserve"> №</w:t>
      </w:r>
      <w:r w:rsidR="009B2CC5">
        <w:rPr>
          <w:rFonts w:ascii="Times New Roman" w:hAnsi="Times New Roman"/>
          <w:b/>
          <w:lang w:val="kk-KZ"/>
        </w:rPr>
        <w:t xml:space="preserve">     </w:t>
      </w:r>
      <w:r>
        <w:rPr>
          <w:rFonts w:ascii="Times New Roman" w:hAnsi="Times New Roman"/>
          <w:b/>
          <w:lang w:val="kk-KZ"/>
        </w:rPr>
        <w:t xml:space="preserve"> от</w:t>
      </w:r>
      <w:r>
        <w:rPr>
          <w:rFonts w:ascii="Times New Roman" w:hAnsi="Times New Roman"/>
          <w:b/>
        </w:rPr>
        <w:t xml:space="preserve"> «</w:t>
      </w:r>
      <w:r w:rsidR="009B2CC5">
        <w:rPr>
          <w:rFonts w:ascii="Times New Roman" w:hAnsi="Times New Roman"/>
          <w:b/>
          <w:lang w:val="kk-KZ"/>
        </w:rPr>
        <w:t xml:space="preserve">    </w:t>
      </w:r>
      <w:r>
        <w:rPr>
          <w:rFonts w:ascii="Times New Roman" w:hAnsi="Times New Roman"/>
          <w:b/>
        </w:rPr>
        <w:t xml:space="preserve">» </w:t>
      </w:r>
      <w:r w:rsidR="009B2CC5">
        <w:rPr>
          <w:rFonts w:ascii="Times New Roman" w:hAnsi="Times New Roman"/>
          <w:b/>
          <w:lang w:val="kk-KZ"/>
        </w:rPr>
        <w:t xml:space="preserve">                </w:t>
      </w:r>
      <w:r w:rsidR="00C006FE">
        <w:rPr>
          <w:rFonts w:ascii="Times New Roman" w:hAnsi="Times New Roman"/>
          <w:b/>
        </w:rPr>
        <w:t xml:space="preserve"> 20</w:t>
      </w:r>
      <w:r w:rsidR="00EB6F7D">
        <w:rPr>
          <w:rFonts w:ascii="Times New Roman" w:hAnsi="Times New Roman"/>
          <w:b/>
        </w:rPr>
        <w:t>21</w:t>
      </w:r>
      <w:r>
        <w:rPr>
          <w:rFonts w:ascii="Times New Roman" w:hAnsi="Times New Roman"/>
          <w:b/>
        </w:rPr>
        <w:t xml:space="preserve"> г.</w:t>
      </w:r>
    </w:p>
    <w:p w:rsidR="00022BD0" w:rsidRDefault="00022BD0" w:rsidP="00022BD0">
      <w:pPr>
        <w:spacing w:after="0" w:line="360" w:lineRule="auto"/>
        <w:ind w:left="405"/>
        <w:contextualSpacing/>
        <w:jc w:val="right"/>
        <w:rPr>
          <w:rFonts w:ascii="Times New Roman" w:hAnsi="Times New Roman"/>
          <w:b/>
          <w:lang w:val="kk-KZ"/>
        </w:rPr>
      </w:pPr>
    </w:p>
    <w:tbl>
      <w:tblPr>
        <w:tblW w:w="11130" w:type="dxa"/>
        <w:tblLook w:val="04A0" w:firstRow="1" w:lastRow="0" w:firstColumn="1" w:lastColumn="0" w:noHBand="0" w:noVBand="1"/>
      </w:tblPr>
      <w:tblGrid>
        <w:gridCol w:w="958"/>
        <w:gridCol w:w="3545"/>
        <w:gridCol w:w="879"/>
        <w:gridCol w:w="1672"/>
        <w:gridCol w:w="833"/>
        <w:gridCol w:w="1259"/>
        <w:gridCol w:w="1764"/>
        <w:gridCol w:w="220"/>
      </w:tblGrid>
      <w:tr w:rsidR="0009192A" w:rsidRPr="00112EB0" w:rsidTr="00616AAE">
        <w:trPr>
          <w:trHeight w:val="315"/>
        </w:trPr>
        <w:tc>
          <w:tcPr>
            <w:tcW w:w="95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22BD0" w:rsidRPr="004F384D" w:rsidRDefault="00022BD0" w:rsidP="00000DE0">
            <w:pPr>
              <w:spacing w:after="0" w:line="240" w:lineRule="auto"/>
              <w:jc w:val="center"/>
              <w:rPr>
                <w:rFonts w:ascii="Times New Roman" w:hAnsi="Times New Roman"/>
                <w:b/>
                <w:bCs/>
              </w:rPr>
            </w:pPr>
            <w:r w:rsidRPr="004F384D">
              <w:rPr>
                <w:rFonts w:ascii="Times New Roman" w:hAnsi="Times New Roman"/>
                <w:b/>
                <w:bCs/>
              </w:rPr>
              <w:t>№</w:t>
            </w:r>
          </w:p>
        </w:tc>
        <w:tc>
          <w:tcPr>
            <w:tcW w:w="35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22BD0" w:rsidRPr="004F384D" w:rsidRDefault="00022BD0" w:rsidP="00000DE0">
            <w:pPr>
              <w:spacing w:after="0" w:line="240" w:lineRule="auto"/>
              <w:jc w:val="center"/>
              <w:rPr>
                <w:rFonts w:ascii="Times New Roman" w:hAnsi="Times New Roman"/>
                <w:b/>
                <w:bCs/>
              </w:rPr>
            </w:pPr>
            <w:r w:rsidRPr="004F384D">
              <w:rPr>
                <w:rFonts w:ascii="Times New Roman" w:hAnsi="Times New Roman"/>
                <w:b/>
                <w:bCs/>
              </w:rPr>
              <w:t>Наименование</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2BD0" w:rsidRPr="00757387" w:rsidRDefault="00616AAE" w:rsidP="00000DE0">
            <w:pPr>
              <w:spacing w:after="0" w:line="240" w:lineRule="auto"/>
              <w:jc w:val="center"/>
              <w:rPr>
                <w:rFonts w:ascii="Times New Roman" w:hAnsi="Times New Roman"/>
                <w:b/>
                <w:bCs/>
                <w:color w:val="000000"/>
                <w:lang w:val="kk-KZ"/>
              </w:rPr>
            </w:pPr>
            <w:r>
              <w:rPr>
                <w:rFonts w:ascii="Times New Roman" w:hAnsi="Times New Roman"/>
                <w:b/>
                <w:bCs/>
                <w:color w:val="000000"/>
              </w:rPr>
              <w:t>Характеристика</w:t>
            </w:r>
          </w:p>
        </w:tc>
        <w:tc>
          <w:tcPr>
            <w:tcW w:w="8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22BD0" w:rsidRPr="004F384D" w:rsidRDefault="00022BD0" w:rsidP="00000DE0">
            <w:pPr>
              <w:spacing w:after="0" w:line="240" w:lineRule="auto"/>
              <w:jc w:val="center"/>
              <w:rPr>
                <w:rFonts w:ascii="Times New Roman" w:hAnsi="Times New Roman"/>
                <w:b/>
                <w:bCs/>
                <w:color w:val="000000"/>
              </w:rPr>
            </w:pPr>
            <w:r w:rsidRPr="004F384D">
              <w:rPr>
                <w:rFonts w:ascii="Times New Roman" w:hAnsi="Times New Roman"/>
                <w:b/>
                <w:bCs/>
                <w:color w:val="000000"/>
              </w:rPr>
              <w:t>Кол-во</w:t>
            </w:r>
          </w:p>
        </w:tc>
        <w:tc>
          <w:tcPr>
            <w:tcW w:w="12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022BD0" w:rsidRPr="004F384D" w:rsidRDefault="00022BD0" w:rsidP="00000DE0">
            <w:pPr>
              <w:spacing w:after="0" w:line="240" w:lineRule="auto"/>
              <w:jc w:val="center"/>
              <w:rPr>
                <w:rFonts w:ascii="Times New Roman" w:hAnsi="Times New Roman"/>
                <w:b/>
                <w:bCs/>
                <w:color w:val="000000"/>
              </w:rPr>
            </w:pPr>
            <w:r w:rsidRPr="004F384D">
              <w:rPr>
                <w:rFonts w:ascii="Times New Roman" w:hAnsi="Times New Roman"/>
                <w:b/>
                <w:bCs/>
                <w:color w:val="000000"/>
              </w:rPr>
              <w:t>Цена, тенге</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22BD0" w:rsidRPr="004F384D" w:rsidRDefault="00022BD0" w:rsidP="00000DE0">
            <w:pPr>
              <w:spacing w:after="0" w:line="240" w:lineRule="auto"/>
              <w:jc w:val="center"/>
              <w:rPr>
                <w:rFonts w:ascii="Times New Roman" w:hAnsi="Times New Roman"/>
                <w:b/>
                <w:bCs/>
                <w:color w:val="000000"/>
              </w:rPr>
            </w:pPr>
            <w:r w:rsidRPr="004F384D">
              <w:rPr>
                <w:rFonts w:ascii="Times New Roman" w:hAnsi="Times New Roman"/>
                <w:b/>
                <w:bCs/>
                <w:color w:val="000000"/>
              </w:rPr>
              <w:t>Сумма, тенге</w:t>
            </w:r>
          </w:p>
        </w:tc>
      </w:tr>
      <w:tr w:rsidR="0009192A" w:rsidRPr="00112EB0" w:rsidTr="00616AAE">
        <w:trPr>
          <w:trHeight w:val="509"/>
        </w:trPr>
        <w:tc>
          <w:tcPr>
            <w:tcW w:w="958" w:type="dxa"/>
            <w:vMerge/>
            <w:tcBorders>
              <w:top w:val="single" w:sz="4" w:space="0" w:color="auto"/>
              <w:left w:val="single" w:sz="4" w:space="0" w:color="auto"/>
              <w:bottom w:val="single" w:sz="4" w:space="0" w:color="auto"/>
              <w:right w:val="single" w:sz="4" w:space="0" w:color="auto"/>
            </w:tcBorders>
            <w:vAlign w:val="center"/>
            <w:hideMark/>
          </w:tcPr>
          <w:p w:rsidR="00022BD0" w:rsidRPr="004F384D" w:rsidRDefault="00022BD0" w:rsidP="00000DE0">
            <w:pPr>
              <w:spacing w:after="0" w:line="240" w:lineRule="auto"/>
              <w:rPr>
                <w:rFonts w:ascii="Times New Roman" w:hAnsi="Times New Roman"/>
                <w:b/>
                <w:bCs/>
              </w:rPr>
            </w:pPr>
          </w:p>
        </w:tc>
        <w:tc>
          <w:tcPr>
            <w:tcW w:w="3545" w:type="dxa"/>
            <w:vMerge/>
            <w:tcBorders>
              <w:top w:val="single" w:sz="4" w:space="0" w:color="auto"/>
              <w:left w:val="single" w:sz="4" w:space="0" w:color="auto"/>
              <w:bottom w:val="single" w:sz="4" w:space="0" w:color="auto"/>
              <w:right w:val="single" w:sz="4" w:space="0" w:color="auto"/>
            </w:tcBorders>
            <w:vAlign w:val="center"/>
            <w:hideMark/>
          </w:tcPr>
          <w:p w:rsidR="00022BD0" w:rsidRPr="004F384D" w:rsidRDefault="00022BD0" w:rsidP="00000DE0">
            <w:pPr>
              <w:spacing w:after="0" w:line="240" w:lineRule="auto"/>
              <w:rPr>
                <w:rFonts w:ascii="Times New Roman" w:hAnsi="Times New Roman"/>
                <w:b/>
                <w:bCs/>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022BD0" w:rsidRPr="004F384D" w:rsidRDefault="00022BD0" w:rsidP="00000DE0">
            <w:pPr>
              <w:spacing w:after="0" w:line="240" w:lineRule="auto"/>
              <w:rPr>
                <w:rFonts w:ascii="Times New Roman" w:hAnsi="Times New Roman"/>
                <w:b/>
                <w:bCs/>
                <w:color w:val="000000"/>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rsidR="00022BD0" w:rsidRPr="004F384D" w:rsidRDefault="00022BD0" w:rsidP="00000DE0">
            <w:pPr>
              <w:spacing w:after="0" w:line="240" w:lineRule="auto"/>
              <w:rPr>
                <w:rFonts w:ascii="Times New Roman" w:hAnsi="Times New Roman"/>
                <w:b/>
                <w:bCs/>
                <w:color w:val="000000"/>
              </w:rPr>
            </w:pPr>
          </w:p>
        </w:tc>
        <w:tc>
          <w:tcPr>
            <w:tcW w:w="1259" w:type="dxa"/>
            <w:vMerge/>
            <w:tcBorders>
              <w:top w:val="single" w:sz="4" w:space="0" w:color="auto"/>
              <w:left w:val="single" w:sz="4" w:space="0" w:color="auto"/>
              <w:bottom w:val="single" w:sz="4" w:space="0" w:color="000000"/>
              <w:right w:val="single" w:sz="4" w:space="0" w:color="auto"/>
            </w:tcBorders>
            <w:vAlign w:val="center"/>
            <w:hideMark/>
          </w:tcPr>
          <w:p w:rsidR="00022BD0" w:rsidRPr="004F384D" w:rsidRDefault="00022BD0" w:rsidP="00000DE0">
            <w:pPr>
              <w:spacing w:after="0" w:line="240" w:lineRule="auto"/>
              <w:rPr>
                <w:rFonts w:ascii="Times New Roman" w:hAnsi="Times New Roman"/>
                <w:b/>
                <w:bCs/>
                <w:color w:val="000000"/>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022BD0" w:rsidRPr="004F384D" w:rsidRDefault="00022BD0" w:rsidP="00000DE0">
            <w:pPr>
              <w:spacing w:after="0" w:line="240" w:lineRule="auto"/>
              <w:rPr>
                <w:rFonts w:ascii="Times New Roman" w:hAnsi="Times New Roman"/>
                <w:b/>
                <w:bCs/>
                <w:color w:val="000000"/>
              </w:rPr>
            </w:pPr>
          </w:p>
        </w:tc>
      </w:tr>
      <w:tr w:rsidR="0009192A" w:rsidRPr="00112EB0" w:rsidTr="00616AAE">
        <w:trPr>
          <w:trHeight w:val="310"/>
        </w:trPr>
        <w:tc>
          <w:tcPr>
            <w:tcW w:w="958" w:type="dxa"/>
            <w:tcBorders>
              <w:top w:val="nil"/>
              <w:left w:val="single" w:sz="4" w:space="0" w:color="auto"/>
              <w:bottom w:val="single" w:sz="4" w:space="0" w:color="auto"/>
              <w:right w:val="single" w:sz="4" w:space="0" w:color="auto"/>
            </w:tcBorders>
            <w:shd w:val="clear" w:color="000000" w:fill="FFFFFF"/>
            <w:vAlign w:val="center"/>
          </w:tcPr>
          <w:p w:rsidR="0009192A" w:rsidRPr="00757387" w:rsidRDefault="0009192A" w:rsidP="00000DE0">
            <w:pPr>
              <w:spacing w:after="0" w:line="240" w:lineRule="auto"/>
              <w:jc w:val="center"/>
              <w:rPr>
                <w:rFonts w:ascii="Times New Roman" w:hAnsi="Times New Roman"/>
                <w:color w:val="000000"/>
                <w:lang w:val="kk-KZ"/>
              </w:rPr>
            </w:pPr>
            <w:r>
              <w:rPr>
                <w:rFonts w:ascii="Times New Roman" w:hAnsi="Times New Roman"/>
                <w:color w:val="000000"/>
                <w:lang w:val="kk-KZ"/>
              </w:rPr>
              <w:t>1</w:t>
            </w:r>
          </w:p>
        </w:tc>
        <w:tc>
          <w:tcPr>
            <w:tcW w:w="3545" w:type="dxa"/>
            <w:tcBorders>
              <w:top w:val="single" w:sz="4" w:space="0" w:color="auto"/>
              <w:left w:val="single" w:sz="4" w:space="0" w:color="auto"/>
              <w:bottom w:val="single" w:sz="4" w:space="0" w:color="auto"/>
              <w:right w:val="single" w:sz="4" w:space="0" w:color="auto"/>
            </w:tcBorders>
            <w:shd w:val="clear" w:color="000000" w:fill="FFFFFF"/>
            <w:vAlign w:val="center"/>
          </w:tcPr>
          <w:p w:rsidR="0009192A" w:rsidRDefault="0009192A" w:rsidP="00000DE0">
            <w:pPr>
              <w:rPr>
                <w:rFonts w:ascii="Times New Roman" w:hAnsi="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shd w:val="clear" w:color="000000" w:fill="FFFFFF"/>
          </w:tcPr>
          <w:p w:rsidR="0009192A" w:rsidRDefault="0009192A" w:rsidP="00000DE0">
            <w:pPr>
              <w:pStyle w:val="a3"/>
              <w:spacing w:before="0" w:after="0" w:line="276" w:lineRule="auto"/>
              <w:ind w:firstLine="0"/>
              <w:rPr>
                <w:sz w:val="22"/>
                <w:szCs w:val="22"/>
                <w:lang w:eastAsia="en-US"/>
              </w:rPr>
            </w:pPr>
          </w:p>
        </w:tc>
        <w:tc>
          <w:tcPr>
            <w:tcW w:w="833" w:type="dxa"/>
            <w:tcBorders>
              <w:top w:val="single" w:sz="4" w:space="0" w:color="auto"/>
              <w:left w:val="nil"/>
              <w:bottom w:val="single" w:sz="4" w:space="0" w:color="auto"/>
              <w:right w:val="single" w:sz="4" w:space="0" w:color="auto"/>
            </w:tcBorders>
            <w:shd w:val="clear" w:color="000000" w:fill="FFFFFF"/>
            <w:vAlign w:val="center"/>
          </w:tcPr>
          <w:p w:rsidR="0009192A" w:rsidRDefault="0009192A" w:rsidP="00000DE0">
            <w:pPr>
              <w:spacing w:after="0" w:line="240" w:lineRule="auto"/>
              <w:jc w:val="center"/>
              <w:rPr>
                <w:rFonts w:ascii="Times New Roman" w:hAnsi="Times New Roman"/>
              </w:rPr>
            </w:pPr>
          </w:p>
        </w:tc>
        <w:tc>
          <w:tcPr>
            <w:tcW w:w="1259" w:type="dxa"/>
            <w:tcBorders>
              <w:top w:val="single" w:sz="4" w:space="0" w:color="auto"/>
              <w:left w:val="single" w:sz="4" w:space="0" w:color="auto"/>
              <w:bottom w:val="single" w:sz="4" w:space="0" w:color="auto"/>
              <w:right w:val="single" w:sz="4" w:space="0" w:color="auto"/>
            </w:tcBorders>
            <w:shd w:val="clear" w:color="000000" w:fill="FFFFFF"/>
            <w:vAlign w:val="center"/>
          </w:tcPr>
          <w:p w:rsidR="0009192A" w:rsidRDefault="0009192A" w:rsidP="00000DE0">
            <w:pPr>
              <w:spacing w:after="0" w:line="240" w:lineRule="auto"/>
              <w:jc w:val="center"/>
              <w:rPr>
                <w:rFonts w:ascii="Times New Roman" w:hAnsi="Times New Roman"/>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192A" w:rsidRDefault="0009192A" w:rsidP="00000DE0">
            <w:pPr>
              <w:spacing w:after="0" w:line="240" w:lineRule="auto"/>
              <w:jc w:val="center"/>
              <w:rPr>
                <w:rFonts w:ascii="Times New Roman" w:hAnsi="Times New Roman"/>
                <w:bCs/>
                <w:color w:val="000000"/>
              </w:rPr>
            </w:pPr>
          </w:p>
        </w:tc>
      </w:tr>
      <w:tr w:rsidR="0009192A" w:rsidRPr="00112EB0" w:rsidTr="00616AAE">
        <w:trPr>
          <w:trHeight w:val="309"/>
        </w:trPr>
        <w:tc>
          <w:tcPr>
            <w:tcW w:w="958" w:type="dxa"/>
            <w:tcBorders>
              <w:top w:val="nil"/>
              <w:left w:val="single" w:sz="4" w:space="0" w:color="auto"/>
              <w:bottom w:val="single" w:sz="4" w:space="0" w:color="auto"/>
              <w:right w:val="single" w:sz="4" w:space="0" w:color="auto"/>
            </w:tcBorders>
            <w:shd w:val="clear" w:color="000000" w:fill="FFFFFF"/>
            <w:vAlign w:val="center"/>
          </w:tcPr>
          <w:p w:rsidR="0009192A" w:rsidRPr="00757387" w:rsidRDefault="0009192A" w:rsidP="00000DE0">
            <w:pPr>
              <w:spacing w:after="0" w:line="240" w:lineRule="auto"/>
              <w:jc w:val="center"/>
              <w:rPr>
                <w:rFonts w:ascii="Times New Roman" w:hAnsi="Times New Roman"/>
                <w:color w:val="000000"/>
                <w:lang w:val="kk-KZ"/>
              </w:rPr>
            </w:pPr>
            <w:r>
              <w:rPr>
                <w:rFonts w:ascii="Times New Roman" w:hAnsi="Times New Roman"/>
                <w:color w:val="000000"/>
                <w:lang w:val="kk-KZ"/>
              </w:rPr>
              <w:t>2</w:t>
            </w:r>
          </w:p>
        </w:tc>
        <w:tc>
          <w:tcPr>
            <w:tcW w:w="3545" w:type="dxa"/>
            <w:tcBorders>
              <w:top w:val="nil"/>
              <w:left w:val="single" w:sz="4" w:space="0" w:color="auto"/>
              <w:bottom w:val="single" w:sz="4" w:space="0" w:color="auto"/>
              <w:right w:val="single" w:sz="4" w:space="0" w:color="auto"/>
            </w:tcBorders>
            <w:shd w:val="clear" w:color="000000" w:fill="FFFFFF"/>
            <w:vAlign w:val="center"/>
          </w:tcPr>
          <w:p w:rsidR="0009192A" w:rsidRDefault="0009192A" w:rsidP="00000DE0">
            <w:pPr>
              <w:rPr>
                <w:rFonts w:ascii="Times New Roman" w:hAnsi="Times New Roman"/>
              </w:rPr>
            </w:pPr>
          </w:p>
        </w:tc>
        <w:tc>
          <w:tcPr>
            <w:tcW w:w="2551" w:type="dxa"/>
            <w:gridSpan w:val="2"/>
            <w:tcBorders>
              <w:top w:val="nil"/>
              <w:left w:val="single" w:sz="4" w:space="0" w:color="auto"/>
              <w:bottom w:val="single" w:sz="4" w:space="0" w:color="auto"/>
              <w:right w:val="single" w:sz="4" w:space="0" w:color="auto"/>
            </w:tcBorders>
            <w:shd w:val="clear" w:color="000000" w:fill="FFFFFF"/>
          </w:tcPr>
          <w:p w:rsidR="0009192A" w:rsidRDefault="0009192A" w:rsidP="00000DE0">
            <w:pPr>
              <w:pStyle w:val="a3"/>
              <w:spacing w:before="0" w:after="0" w:line="276" w:lineRule="auto"/>
              <w:ind w:firstLine="0"/>
              <w:rPr>
                <w:sz w:val="22"/>
                <w:szCs w:val="22"/>
                <w:lang w:eastAsia="en-US"/>
              </w:rPr>
            </w:pPr>
          </w:p>
        </w:tc>
        <w:tc>
          <w:tcPr>
            <w:tcW w:w="833" w:type="dxa"/>
            <w:tcBorders>
              <w:top w:val="nil"/>
              <w:left w:val="nil"/>
              <w:bottom w:val="single" w:sz="4" w:space="0" w:color="auto"/>
              <w:right w:val="single" w:sz="4" w:space="0" w:color="auto"/>
            </w:tcBorders>
            <w:shd w:val="clear" w:color="000000" w:fill="FFFFFF"/>
            <w:vAlign w:val="center"/>
          </w:tcPr>
          <w:p w:rsidR="0009192A" w:rsidRDefault="0009192A" w:rsidP="00000DE0">
            <w:pPr>
              <w:spacing w:after="0" w:line="240" w:lineRule="auto"/>
              <w:jc w:val="center"/>
              <w:rPr>
                <w:rFonts w:ascii="Times New Roman" w:hAnsi="Times New Roman"/>
              </w:rPr>
            </w:pPr>
          </w:p>
        </w:tc>
        <w:tc>
          <w:tcPr>
            <w:tcW w:w="1259" w:type="dxa"/>
            <w:tcBorders>
              <w:top w:val="nil"/>
              <w:left w:val="single" w:sz="4" w:space="0" w:color="auto"/>
              <w:bottom w:val="single" w:sz="4" w:space="0" w:color="auto"/>
              <w:right w:val="single" w:sz="4" w:space="0" w:color="auto"/>
            </w:tcBorders>
            <w:shd w:val="clear" w:color="000000" w:fill="FFFFFF"/>
            <w:vAlign w:val="center"/>
          </w:tcPr>
          <w:p w:rsidR="0009192A" w:rsidRDefault="0009192A" w:rsidP="00000DE0">
            <w:pPr>
              <w:spacing w:after="0" w:line="240" w:lineRule="auto"/>
              <w:jc w:val="center"/>
              <w:rPr>
                <w:rFonts w:ascii="Times New Roman" w:hAnsi="Times New Roman"/>
              </w:rPr>
            </w:pPr>
          </w:p>
        </w:tc>
        <w:tc>
          <w:tcPr>
            <w:tcW w:w="1984" w:type="dxa"/>
            <w:gridSpan w:val="2"/>
            <w:tcBorders>
              <w:top w:val="nil"/>
              <w:left w:val="single" w:sz="4" w:space="0" w:color="auto"/>
              <w:bottom w:val="single" w:sz="4" w:space="0" w:color="auto"/>
              <w:right w:val="single" w:sz="4" w:space="0" w:color="auto"/>
            </w:tcBorders>
            <w:shd w:val="clear" w:color="auto" w:fill="auto"/>
            <w:vAlign w:val="center"/>
          </w:tcPr>
          <w:p w:rsidR="0009192A" w:rsidRDefault="0009192A" w:rsidP="00000DE0">
            <w:pPr>
              <w:spacing w:after="0" w:line="240" w:lineRule="auto"/>
              <w:jc w:val="center"/>
              <w:rPr>
                <w:rFonts w:ascii="Times New Roman" w:hAnsi="Times New Roman"/>
                <w:bCs/>
                <w:color w:val="000000"/>
              </w:rPr>
            </w:pPr>
          </w:p>
        </w:tc>
      </w:tr>
      <w:tr w:rsidR="0009192A" w:rsidRPr="00112EB0" w:rsidTr="00616AAE">
        <w:trPr>
          <w:trHeight w:val="315"/>
        </w:trPr>
        <w:tc>
          <w:tcPr>
            <w:tcW w:w="4503" w:type="dxa"/>
            <w:gridSpan w:val="2"/>
            <w:tcBorders>
              <w:top w:val="nil"/>
              <w:left w:val="single" w:sz="4" w:space="0" w:color="auto"/>
              <w:bottom w:val="single" w:sz="4" w:space="0" w:color="auto"/>
              <w:right w:val="single" w:sz="4" w:space="0" w:color="auto"/>
            </w:tcBorders>
            <w:shd w:val="clear" w:color="auto" w:fill="auto"/>
            <w:noWrap/>
            <w:vAlign w:val="bottom"/>
          </w:tcPr>
          <w:p w:rsidR="00022BD0" w:rsidRPr="003E6AD2" w:rsidRDefault="00022BD0" w:rsidP="00000DE0">
            <w:pPr>
              <w:spacing w:after="0" w:line="240" w:lineRule="auto"/>
              <w:rPr>
                <w:rFonts w:ascii="Times New Roman" w:hAnsi="Times New Roman"/>
                <w:b/>
                <w:color w:val="000000"/>
                <w:lang w:val="en-US"/>
              </w:rPr>
            </w:pPr>
            <w:r w:rsidRPr="003E6AD2">
              <w:rPr>
                <w:rFonts w:ascii="Times New Roman" w:hAnsi="Times New Roman"/>
                <w:b/>
                <w:color w:val="000000"/>
              </w:rPr>
              <w:t>ИТОГО</w:t>
            </w:r>
            <w:r>
              <w:rPr>
                <w:rFonts w:ascii="Times New Roman" w:hAnsi="Times New Roman"/>
                <w:b/>
                <w:color w:val="000000"/>
              </w:rPr>
              <w:t>:</w:t>
            </w:r>
          </w:p>
        </w:tc>
        <w:tc>
          <w:tcPr>
            <w:tcW w:w="2551" w:type="dxa"/>
            <w:gridSpan w:val="2"/>
            <w:tcBorders>
              <w:top w:val="nil"/>
              <w:left w:val="nil"/>
              <w:bottom w:val="single" w:sz="4" w:space="0" w:color="auto"/>
              <w:right w:val="single" w:sz="4" w:space="0" w:color="auto"/>
            </w:tcBorders>
            <w:shd w:val="clear" w:color="auto" w:fill="auto"/>
            <w:noWrap/>
            <w:vAlign w:val="bottom"/>
          </w:tcPr>
          <w:p w:rsidR="00022BD0" w:rsidRPr="004F384D" w:rsidRDefault="00022BD0" w:rsidP="00000DE0">
            <w:pPr>
              <w:spacing w:after="0" w:line="240" w:lineRule="auto"/>
              <w:rPr>
                <w:rFonts w:ascii="Times New Roman" w:hAnsi="Times New Roman"/>
                <w:color w:val="000000"/>
              </w:rPr>
            </w:pPr>
          </w:p>
        </w:tc>
        <w:tc>
          <w:tcPr>
            <w:tcW w:w="833" w:type="dxa"/>
            <w:tcBorders>
              <w:top w:val="nil"/>
              <w:left w:val="nil"/>
              <w:bottom w:val="single" w:sz="4" w:space="0" w:color="auto"/>
              <w:right w:val="single" w:sz="4" w:space="0" w:color="auto"/>
            </w:tcBorders>
            <w:shd w:val="clear" w:color="auto" w:fill="auto"/>
            <w:noWrap/>
            <w:vAlign w:val="bottom"/>
          </w:tcPr>
          <w:p w:rsidR="00022BD0" w:rsidRPr="004F384D" w:rsidRDefault="00022BD0" w:rsidP="00000DE0">
            <w:pPr>
              <w:spacing w:after="0" w:line="240" w:lineRule="auto"/>
              <w:rPr>
                <w:rFonts w:ascii="Times New Roman" w:hAnsi="Times New Roman"/>
                <w:color w:val="000000"/>
              </w:rPr>
            </w:pPr>
          </w:p>
        </w:tc>
        <w:tc>
          <w:tcPr>
            <w:tcW w:w="1259" w:type="dxa"/>
            <w:tcBorders>
              <w:top w:val="nil"/>
              <w:left w:val="nil"/>
              <w:bottom w:val="single" w:sz="4" w:space="0" w:color="auto"/>
              <w:right w:val="single" w:sz="4" w:space="0" w:color="auto"/>
            </w:tcBorders>
            <w:shd w:val="clear" w:color="auto" w:fill="auto"/>
            <w:noWrap/>
            <w:vAlign w:val="bottom"/>
          </w:tcPr>
          <w:p w:rsidR="00022BD0" w:rsidRPr="004F384D" w:rsidRDefault="00022BD0" w:rsidP="00000DE0">
            <w:pPr>
              <w:spacing w:after="0" w:line="240" w:lineRule="auto"/>
              <w:rPr>
                <w:rFonts w:ascii="Times New Roman" w:hAnsi="Times New Roman"/>
                <w:color w:val="000000"/>
              </w:rPr>
            </w:pPr>
          </w:p>
        </w:tc>
        <w:tc>
          <w:tcPr>
            <w:tcW w:w="1984" w:type="dxa"/>
            <w:gridSpan w:val="2"/>
            <w:tcBorders>
              <w:top w:val="nil"/>
              <w:left w:val="nil"/>
              <w:bottom w:val="single" w:sz="4" w:space="0" w:color="auto"/>
              <w:right w:val="single" w:sz="4" w:space="0" w:color="auto"/>
            </w:tcBorders>
            <w:shd w:val="clear" w:color="auto" w:fill="auto"/>
            <w:noWrap/>
            <w:vAlign w:val="bottom"/>
          </w:tcPr>
          <w:p w:rsidR="00022BD0" w:rsidRPr="004F384D" w:rsidRDefault="00022BD0" w:rsidP="00000DE0">
            <w:pPr>
              <w:spacing w:after="0" w:line="240" w:lineRule="auto"/>
              <w:jc w:val="right"/>
              <w:rPr>
                <w:rFonts w:ascii="Times New Roman" w:hAnsi="Times New Roman"/>
                <w:b/>
                <w:bCs/>
                <w:color w:val="000000"/>
              </w:rPr>
            </w:pPr>
          </w:p>
        </w:tc>
      </w:tr>
      <w:tr w:rsidR="0009192A" w:rsidRPr="00007FDE" w:rsidTr="00EB6F7D">
        <w:trPr>
          <w:gridAfter w:val="1"/>
          <w:wAfter w:w="220" w:type="dxa"/>
          <w:trHeight w:val="3726"/>
        </w:trPr>
        <w:tc>
          <w:tcPr>
            <w:tcW w:w="5382" w:type="dxa"/>
            <w:gridSpan w:val="3"/>
          </w:tcPr>
          <w:p w:rsidR="00022BD0" w:rsidRPr="00112EB0" w:rsidRDefault="00022BD0" w:rsidP="00000DE0">
            <w:pPr>
              <w:spacing w:after="0" w:line="240" w:lineRule="auto"/>
              <w:contextualSpacing/>
              <w:jc w:val="both"/>
              <w:rPr>
                <w:rFonts w:ascii="Times New Roman" w:hAnsi="Times New Roman"/>
                <w:b/>
                <w:lang w:val="kk-KZ"/>
              </w:rPr>
            </w:pPr>
          </w:p>
          <w:p w:rsidR="00022BD0" w:rsidRPr="00112EB0" w:rsidRDefault="00022BD0" w:rsidP="00000DE0">
            <w:pPr>
              <w:spacing w:after="0" w:line="240" w:lineRule="auto"/>
              <w:contextualSpacing/>
              <w:jc w:val="both"/>
              <w:rPr>
                <w:rFonts w:ascii="Times New Roman" w:hAnsi="Times New Roman"/>
                <w:b/>
                <w:lang w:val="kk-KZ"/>
              </w:rPr>
            </w:pPr>
          </w:p>
          <w:p w:rsidR="00022BD0" w:rsidRDefault="00022BD0" w:rsidP="00000DE0">
            <w:pPr>
              <w:widowControl w:val="0"/>
              <w:autoSpaceDE w:val="0"/>
              <w:autoSpaceDN w:val="0"/>
              <w:adjustRightInd w:val="0"/>
              <w:spacing w:after="0" w:line="240" w:lineRule="auto"/>
              <w:contextualSpacing/>
              <w:jc w:val="both"/>
              <w:rPr>
                <w:rFonts w:ascii="Times New Roman" w:hAnsi="Times New Roman"/>
                <w:b/>
                <w:lang w:val="kk-KZ"/>
              </w:rPr>
            </w:pPr>
          </w:p>
          <w:p w:rsidR="00022BD0" w:rsidRDefault="00022BD0" w:rsidP="00000DE0">
            <w:pPr>
              <w:widowControl w:val="0"/>
              <w:autoSpaceDE w:val="0"/>
              <w:autoSpaceDN w:val="0"/>
              <w:adjustRightInd w:val="0"/>
              <w:spacing w:after="0" w:line="240" w:lineRule="auto"/>
              <w:contextualSpacing/>
              <w:jc w:val="both"/>
              <w:rPr>
                <w:rFonts w:ascii="Times New Roman" w:hAnsi="Times New Roman"/>
                <w:b/>
                <w:lang w:val="kk-KZ"/>
              </w:rPr>
            </w:pPr>
          </w:p>
          <w:p w:rsidR="000A53A8" w:rsidRDefault="000A53A8" w:rsidP="00000DE0">
            <w:pPr>
              <w:widowControl w:val="0"/>
              <w:autoSpaceDE w:val="0"/>
              <w:autoSpaceDN w:val="0"/>
              <w:adjustRightInd w:val="0"/>
              <w:spacing w:after="0" w:line="240" w:lineRule="auto"/>
              <w:contextualSpacing/>
              <w:jc w:val="both"/>
              <w:rPr>
                <w:rFonts w:ascii="Times New Roman" w:hAnsi="Times New Roman"/>
                <w:b/>
                <w:lang w:val="kk-KZ"/>
              </w:rPr>
            </w:pPr>
          </w:p>
          <w:p w:rsidR="000A53A8" w:rsidRDefault="000A53A8" w:rsidP="00000DE0">
            <w:pPr>
              <w:widowControl w:val="0"/>
              <w:autoSpaceDE w:val="0"/>
              <w:autoSpaceDN w:val="0"/>
              <w:adjustRightInd w:val="0"/>
              <w:spacing w:after="0" w:line="240" w:lineRule="auto"/>
              <w:contextualSpacing/>
              <w:jc w:val="both"/>
              <w:rPr>
                <w:rFonts w:ascii="Times New Roman" w:hAnsi="Times New Roman"/>
                <w:b/>
                <w:lang w:val="kk-KZ"/>
              </w:rPr>
            </w:pPr>
          </w:p>
          <w:p w:rsidR="00022BD0" w:rsidRDefault="00022BD0" w:rsidP="00000DE0">
            <w:pPr>
              <w:spacing w:after="0" w:line="360" w:lineRule="auto"/>
              <w:contextualSpacing/>
              <w:jc w:val="both"/>
              <w:rPr>
                <w:rFonts w:ascii="Times New Roman" w:hAnsi="Times New Roman"/>
                <w:b/>
                <w:sz w:val="20"/>
                <w:szCs w:val="20"/>
                <w:lang w:val="kk-KZ"/>
              </w:rPr>
            </w:pPr>
          </w:p>
          <w:p w:rsidR="00022BD0" w:rsidRDefault="00022BD0" w:rsidP="00000DE0">
            <w:pPr>
              <w:spacing w:after="0" w:line="360" w:lineRule="auto"/>
              <w:contextualSpacing/>
              <w:jc w:val="both"/>
              <w:rPr>
                <w:rFonts w:ascii="Times New Roman" w:hAnsi="Times New Roman"/>
                <w:b/>
                <w:sz w:val="20"/>
                <w:szCs w:val="20"/>
                <w:lang w:val="kk-KZ"/>
              </w:rPr>
            </w:pPr>
          </w:p>
          <w:p w:rsidR="00022BD0" w:rsidRPr="00447BC2" w:rsidRDefault="00022BD0" w:rsidP="00000DE0">
            <w:pPr>
              <w:spacing w:after="0" w:line="360" w:lineRule="auto"/>
              <w:contextualSpacing/>
              <w:jc w:val="both"/>
              <w:rPr>
                <w:rFonts w:ascii="Times New Roman" w:hAnsi="Times New Roman"/>
                <w:b/>
                <w:lang w:val="kk-KZ"/>
              </w:rPr>
            </w:pPr>
            <w:r w:rsidRPr="00447BC2">
              <w:rPr>
                <w:rFonts w:ascii="Times New Roman" w:hAnsi="Times New Roman"/>
                <w:b/>
                <w:sz w:val="20"/>
                <w:szCs w:val="20"/>
                <w:lang w:val="kk-KZ"/>
              </w:rPr>
              <w:t>М.П</w:t>
            </w:r>
          </w:p>
        </w:tc>
        <w:tc>
          <w:tcPr>
            <w:tcW w:w="5528" w:type="dxa"/>
            <w:gridSpan w:val="4"/>
          </w:tcPr>
          <w:p w:rsidR="0009192A" w:rsidRDefault="0009192A" w:rsidP="00000DE0">
            <w:pPr>
              <w:pStyle w:val="a3"/>
              <w:spacing w:before="0" w:after="0"/>
              <w:ind w:firstLine="0"/>
              <w:rPr>
                <w:b/>
                <w:sz w:val="20"/>
                <w:szCs w:val="20"/>
                <w:lang w:val="kk-KZ"/>
              </w:rPr>
            </w:pPr>
          </w:p>
          <w:p w:rsidR="0009192A" w:rsidRDefault="0009192A" w:rsidP="00000DE0">
            <w:pPr>
              <w:pStyle w:val="a3"/>
              <w:spacing w:before="0" w:after="0"/>
              <w:ind w:firstLine="0"/>
              <w:rPr>
                <w:b/>
                <w:sz w:val="20"/>
                <w:szCs w:val="20"/>
                <w:lang w:val="kk-KZ"/>
              </w:rPr>
            </w:pPr>
          </w:p>
          <w:p w:rsidR="0009192A" w:rsidRDefault="0009192A" w:rsidP="00000DE0">
            <w:pPr>
              <w:pStyle w:val="a3"/>
              <w:spacing w:before="0" w:after="0"/>
              <w:ind w:firstLine="0"/>
              <w:rPr>
                <w:b/>
                <w:sz w:val="20"/>
                <w:szCs w:val="20"/>
                <w:lang w:val="kk-KZ"/>
              </w:rPr>
            </w:pPr>
          </w:p>
          <w:p w:rsidR="00022BD0" w:rsidRPr="009645B1" w:rsidRDefault="009645B1" w:rsidP="00000DE0">
            <w:pPr>
              <w:pStyle w:val="a3"/>
              <w:spacing w:before="0" w:after="0"/>
              <w:ind w:firstLine="0"/>
              <w:rPr>
                <w:b/>
                <w:sz w:val="22"/>
                <w:szCs w:val="22"/>
                <w:lang w:val="kk-KZ"/>
              </w:rPr>
            </w:pPr>
            <w:r>
              <w:rPr>
                <w:b/>
                <w:sz w:val="22"/>
                <w:szCs w:val="22"/>
                <w:lang w:val="kk-KZ"/>
              </w:rPr>
              <w:t>ГККП</w:t>
            </w:r>
            <w:r w:rsidR="00022BD0" w:rsidRPr="00447BC2">
              <w:rPr>
                <w:b/>
                <w:sz w:val="22"/>
                <w:szCs w:val="22"/>
              </w:rPr>
              <w:t xml:space="preserve"> «</w:t>
            </w:r>
            <w:r w:rsidR="009F693E">
              <w:rPr>
                <w:b/>
                <w:sz w:val="22"/>
                <w:szCs w:val="22"/>
                <w:lang w:val="kk-KZ"/>
              </w:rPr>
              <w:t>Городской центр крови</w:t>
            </w:r>
            <w:r w:rsidR="00022BD0">
              <w:rPr>
                <w:b/>
                <w:sz w:val="22"/>
                <w:szCs w:val="22"/>
              </w:rPr>
              <w:t>»</w:t>
            </w:r>
            <w:r w:rsidR="00022BD0">
              <w:rPr>
                <w:b/>
                <w:sz w:val="22"/>
                <w:szCs w:val="22"/>
                <w:lang w:val="kk-KZ"/>
              </w:rPr>
              <w:t xml:space="preserve"> УЗ г</w:t>
            </w:r>
            <w:r w:rsidR="00022BD0">
              <w:rPr>
                <w:b/>
                <w:sz w:val="22"/>
                <w:szCs w:val="22"/>
              </w:rPr>
              <w:t>.</w:t>
            </w:r>
            <w:r>
              <w:rPr>
                <w:b/>
                <w:sz w:val="22"/>
                <w:szCs w:val="22"/>
                <w:lang w:val="kk-KZ"/>
              </w:rPr>
              <w:t>Шымкент</w:t>
            </w:r>
          </w:p>
          <w:p w:rsidR="000A53A8" w:rsidRDefault="000A53A8" w:rsidP="00000DE0">
            <w:pPr>
              <w:pStyle w:val="a3"/>
              <w:spacing w:before="0" w:after="0"/>
              <w:ind w:firstLine="0"/>
              <w:rPr>
                <w:sz w:val="20"/>
                <w:szCs w:val="20"/>
              </w:rPr>
            </w:pPr>
          </w:p>
          <w:p w:rsidR="000A53A8" w:rsidRDefault="000A53A8" w:rsidP="00000DE0">
            <w:pPr>
              <w:pStyle w:val="a3"/>
              <w:spacing w:before="0" w:after="0"/>
              <w:ind w:firstLine="0"/>
              <w:rPr>
                <w:sz w:val="20"/>
                <w:szCs w:val="20"/>
              </w:rPr>
            </w:pPr>
          </w:p>
          <w:p w:rsidR="00022BD0" w:rsidRPr="00EB6F7D" w:rsidRDefault="009F693E" w:rsidP="00000DE0">
            <w:pPr>
              <w:pStyle w:val="a3"/>
              <w:spacing w:before="0" w:after="0"/>
              <w:ind w:firstLine="0"/>
              <w:rPr>
                <w:b/>
                <w:sz w:val="22"/>
                <w:szCs w:val="22"/>
              </w:rPr>
            </w:pPr>
            <w:r>
              <w:rPr>
                <w:b/>
                <w:sz w:val="22"/>
                <w:szCs w:val="22"/>
                <w:lang w:val="kk-KZ"/>
              </w:rPr>
              <w:t>Директор</w:t>
            </w:r>
            <w:r w:rsidR="00EB6F7D">
              <w:rPr>
                <w:b/>
                <w:sz w:val="22"/>
                <w:szCs w:val="22"/>
                <w:lang w:val="kk-KZ"/>
              </w:rPr>
              <w:t xml:space="preserve"> ______________   </w:t>
            </w:r>
            <w:r w:rsidR="009645B1">
              <w:rPr>
                <w:b/>
                <w:sz w:val="22"/>
                <w:szCs w:val="22"/>
                <w:lang w:val="kk-KZ"/>
              </w:rPr>
              <w:t>Нурлыбаев А.Е.</w:t>
            </w:r>
            <w:r w:rsidR="00EB6F7D">
              <w:rPr>
                <w:b/>
                <w:sz w:val="22"/>
                <w:szCs w:val="22"/>
                <w:lang w:val="kk-KZ"/>
              </w:rPr>
              <w:t xml:space="preserve"> </w:t>
            </w:r>
          </w:p>
          <w:p w:rsidR="00EB6F7D" w:rsidRPr="00007FDE" w:rsidRDefault="00EB6F7D" w:rsidP="00EB6F7D">
            <w:pPr>
              <w:pStyle w:val="a3"/>
              <w:spacing w:before="0" w:after="0"/>
              <w:ind w:firstLine="0"/>
              <w:rPr>
                <w:b/>
                <w:sz w:val="22"/>
                <w:szCs w:val="22"/>
                <w:lang w:val="kk-KZ"/>
              </w:rPr>
            </w:pPr>
            <w:r>
              <w:rPr>
                <w:b/>
                <w:sz w:val="22"/>
                <w:szCs w:val="22"/>
                <w:lang w:val="kk-KZ"/>
              </w:rPr>
              <w:t xml:space="preserve">                     </w:t>
            </w:r>
            <w:r w:rsidRPr="00007FDE">
              <w:rPr>
                <w:b/>
                <w:sz w:val="22"/>
                <w:szCs w:val="22"/>
                <w:lang w:val="kk-KZ"/>
              </w:rPr>
              <w:t>М.П.</w:t>
            </w:r>
          </w:p>
          <w:p w:rsidR="00022BD0" w:rsidRDefault="00022BD0" w:rsidP="00000DE0">
            <w:pPr>
              <w:pStyle w:val="a3"/>
              <w:spacing w:before="0" w:after="0"/>
              <w:ind w:firstLine="0"/>
              <w:rPr>
                <w:b/>
                <w:sz w:val="22"/>
                <w:szCs w:val="22"/>
                <w:lang w:val="kk-KZ"/>
              </w:rPr>
            </w:pPr>
          </w:p>
          <w:p w:rsidR="00022BD0" w:rsidRPr="00007FDE" w:rsidRDefault="00022BD0" w:rsidP="00EB6F7D">
            <w:pPr>
              <w:pStyle w:val="a3"/>
              <w:spacing w:before="0" w:after="0"/>
              <w:ind w:firstLine="0"/>
              <w:rPr>
                <w:sz w:val="20"/>
                <w:szCs w:val="20"/>
                <w:lang w:val="kk-KZ"/>
              </w:rPr>
            </w:pPr>
          </w:p>
        </w:tc>
      </w:tr>
      <w:tr w:rsidR="0009192A" w:rsidRPr="00007FDE" w:rsidTr="00EB6F7D">
        <w:trPr>
          <w:gridAfter w:val="1"/>
          <w:wAfter w:w="220" w:type="dxa"/>
          <w:trHeight w:val="279"/>
        </w:trPr>
        <w:tc>
          <w:tcPr>
            <w:tcW w:w="5382" w:type="dxa"/>
            <w:gridSpan w:val="3"/>
          </w:tcPr>
          <w:p w:rsidR="00022BD0" w:rsidRPr="00112EB0" w:rsidRDefault="00022BD0" w:rsidP="00000DE0">
            <w:pPr>
              <w:spacing w:after="0" w:line="240" w:lineRule="auto"/>
              <w:contextualSpacing/>
              <w:jc w:val="both"/>
              <w:rPr>
                <w:rFonts w:ascii="Times New Roman" w:hAnsi="Times New Roman"/>
                <w:b/>
                <w:lang w:val="kk-KZ"/>
              </w:rPr>
            </w:pPr>
          </w:p>
        </w:tc>
        <w:tc>
          <w:tcPr>
            <w:tcW w:w="5528" w:type="dxa"/>
            <w:gridSpan w:val="4"/>
          </w:tcPr>
          <w:p w:rsidR="00022BD0" w:rsidRPr="00007FDE" w:rsidRDefault="00022BD0" w:rsidP="00000DE0">
            <w:pPr>
              <w:pStyle w:val="a3"/>
              <w:spacing w:before="0" w:after="0"/>
              <w:ind w:firstLine="0"/>
              <w:rPr>
                <w:sz w:val="20"/>
                <w:szCs w:val="20"/>
                <w:lang w:val="kk-KZ"/>
              </w:rPr>
            </w:pPr>
          </w:p>
        </w:tc>
      </w:tr>
    </w:tbl>
    <w:p w:rsidR="00022BD0" w:rsidRPr="003E1151" w:rsidRDefault="00022BD0" w:rsidP="00022BD0">
      <w:pPr>
        <w:rPr>
          <w:lang w:val="kk-KZ"/>
        </w:rPr>
      </w:pPr>
    </w:p>
    <w:p w:rsidR="00645AA8" w:rsidRDefault="009645B1"/>
    <w:sectPr w:rsidR="00645AA8" w:rsidSect="009B2CC5">
      <w:pgSz w:w="11906" w:h="16838"/>
      <w:pgMar w:top="536" w:right="424" w:bottom="1134" w:left="5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BE2"/>
    <w:rsid w:val="00022BD0"/>
    <w:rsid w:val="000462B1"/>
    <w:rsid w:val="0009192A"/>
    <w:rsid w:val="000A08F0"/>
    <w:rsid w:val="000A53A8"/>
    <w:rsid w:val="00130E65"/>
    <w:rsid w:val="001A1ED1"/>
    <w:rsid w:val="002056DD"/>
    <w:rsid w:val="00230098"/>
    <w:rsid w:val="002363D8"/>
    <w:rsid w:val="003124B5"/>
    <w:rsid w:val="003469F1"/>
    <w:rsid w:val="00387B31"/>
    <w:rsid w:val="003C2328"/>
    <w:rsid w:val="003F14DE"/>
    <w:rsid w:val="00415471"/>
    <w:rsid w:val="004C0CD5"/>
    <w:rsid w:val="00502D9E"/>
    <w:rsid w:val="005E37A8"/>
    <w:rsid w:val="00611B9D"/>
    <w:rsid w:val="00616AAE"/>
    <w:rsid w:val="00620CB3"/>
    <w:rsid w:val="00715560"/>
    <w:rsid w:val="007905BF"/>
    <w:rsid w:val="00797481"/>
    <w:rsid w:val="008D7C37"/>
    <w:rsid w:val="008E6EBB"/>
    <w:rsid w:val="00922E11"/>
    <w:rsid w:val="00957551"/>
    <w:rsid w:val="009645B1"/>
    <w:rsid w:val="00981ACD"/>
    <w:rsid w:val="009B2CC5"/>
    <w:rsid w:val="009F693E"/>
    <w:rsid w:val="00A91046"/>
    <w:rsid w:val="00B22209"/>
    <w:rsid w:val="00B944BA"/>
    <w:rsid w:val="00C006FE"/>
    <w:rsid w:val="00C14DFA"/>
    <w:rsid w:val="00C573A5"/>
    <w:rsid w:val="00D4498F"/>
    <w:rsid w:val="00DF3141"/>
    <w:rsid w:val="00E00745"/>
    <w:rsid w:val="00E075DA"/>
    <w:rsid w:val="00E166B1"/>
    <w:rsid w:val="00E73981"/>
    <w:rsid w:val="00EB6F7D"/>
    <w:rsid w:val="00EE76BC"/>
    <w:rsid w:val="00F00D45"/>
    <w:rsid w:val="00F42BE2"/>
    <w:rsid w:val="00F9481E"/>
    <w:rsid w:val="00FE6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BD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26">
    <w:name w:val="Pa26"/>
    <w:basedOn w:val="a"/>
    <w:next w:val="a"/>
    <w:rsid w:val="00022BD0"/>
    <w:pPr>
      <w:autoSpaceDE w:val="0"/>
      <w:autoSpaceDN w:val="0"/>
      <w:adjustRightInd w:val="0"/>
      <w:spacing w:before="100" w:after="0" w:line="211" w:lineRule="atLeast"/>
    </w:pPr>
    <w:rPr>
      <w:rFonts w:ascii="GaramondNarrowC" w:hAnsi="GaramondNarrowC"/>
      <w:sz w:val="24"/>
      <w:szCs w:val="24"/>
    </w:rPr>
  </w:style>
  <w:style w:type="paragraph" w:styleId="a3">
    <w:name w:val="Normal (Web)"/>
    <w:basedOn w:val="a"/>
    <w:uiPriority w:val="99"/>
    <w:rsid w:val="00022BD0"/>
    <w:pPr>
      <w:spacing w:before="51" w:after="51" w:line="240" w:lineRule="auto"/>
      <w:ind w:firstLine="304"/>
      <w:jc w:val="both"/>
    </w:pPr>
    <w:rPr>
      <w:rFonts w:ascii="Times New Roman" w:hAnsi="Times New Roman"/>
      <w:sz w:val="24"/>
      <w:szCs w:val="24"/>
    </w:rPr>
  </w:style>
  <w:style w:type="paragraph" w:styleId="a4">
    <w:name w:val="No Spacing"/>
    <w:uiPriority w:val="1"/>
    <w:qFormat/>
    <w:rsid w:val="00022BD0"/>
    <w:pPr>
      <w:spacing w:after="0" w:line="240" w:lineRule="auto"/>
    </w:pPr>
    <w:rPr>
      <w:rFonts w:ascii="Calibri" w:eastAsia="Times New Roman" w:hAnsi="Calibri" w:cs="Times New Roman"/>
      <w:lang w:eastAsia="ru-RU"/>
    </w:rPr>
  </w:style>
  <w:style w:type="character" w:customStyle="1" w:styleId="s0">
    <w:name w:val="s0"/>
    <w:rsid w:val="00022BD0"/>
    <w:rPr>
      <w:rFonts w:ascii="Times New Roman" w:hAnsi="Times New Roman" w:cs="Times New Roman"/>
      <w:color w:val="000000"/>
      <w:sz w:val="28"/>
      <w:szCs w:val="28"/>
      <w:u w:val="none"/>
      <w:effect w:val="none"/>
    </w:rPr>
  </w:style>
  <w:style w:type="paragraph" w:styleId="a5">
    <w:name w:val="Balloon Text"/>
    <w:basedOn w:val="a"/>
    <w:link w:val="a6"/>
    <w:uiPriority w:val="99"/>
    <w:semiHidden/>
    <w:unhideWhenUsed/>
    <w:rsid w:val="007155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556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BD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26">
    <w:name w:val="Pa26"/>
    <w:basedOn w:val="a"/>
    <w:next w:val="a"/>
    <w:rsid w:val="00022BD0"/>
    <w:pPr>
      <w:autoSpaceDE w:val="0"/>
      <w:autoSpaceDN w:val="0"/>
      <w:adjustRightInd w:val="0"/>
      <w:spacing w:before="100" w:after="0" w:line="211" w:lineRule="atLeast"/>
    </w:pPr>
    <w:rPr>
      <w:rFonts w:ascii="GaramondNarrowC" w:hAnsi="GaramondNarrowC"/>
      <w:sz w:val="24"/>
      <w:szCs w:val="24"/>
    </w:rPr>
  </w:style>
  <w:style w:type="paragraph" w:styleId="a3">
    <w:name w:val="Normal (Web)"/>
    <w:basedOn w:val="a"/>
    <w:uiPriority w:val="99"/>
    <w:rsid w:val="00022BD0"/>
    <w:pPr>
      <w:spacing w:before="51" w:after="51" w:line="240" w:lineRule="auto"/>
      <w:ind w:firstLine="304"/>
      <w:jc w:val="both"/>
    </w:pPr>
    <w:rPr>
      <w:rFonts w:ascii="Times New Roman" w:hAnsi="Times New Roman"/>
      <w:sz w:val="24"/>
      <w:szCs w:val="24"/>
    </w:rPr>
  </w:style>
  <w:style w:type="paragraph" w:styleId="a4">
    <w:name w:val="No Spacing"/>
    <w:uiPriority w:val="1"/>
    <w:qFormat/>
    <w:rsid w:val="00022BD0"/>
    <w:pPr>
      <w:spacing w:after="0" w:line="240" w:lineRule="auto"/>
    </w:pPr>
    <w:rPr>
      <w:rFonts w:ascii="Calibri" w:eastAsia="Times New Roman" w:hAnsi="Calibri" w:cs="Times New Roman"/>
      <w:lang w:eastAsia="ru-RU"/>
    </w:rPr>
  </w:style>
  <w:style w:type="character" w:customStyle="1" w:styleId="s0">
    <w:name w:val="s0"/>
    <w:rsid w:val="00022BD0"/>
    <w:rPr>
      <w:rFonts w:ascii="Times New Roman" w:hAnsi="Times New Roman" w:cs="Times New Roman"/>
      <w:color w:val="000000"/>
      <w:sz w:val="28"/>
      <w:szCs w:val="28"/>
      <w:u w:val="none"/>
      <w:effect w:val="none"/>
    </w:rPr>
  </w:style>
  <w:style w:type="paragraph" w:styleId="a5">
    <w:name w:val="Balloon Text"/>
    <w:basedOn w:val="a"/>
    <w:link w:val="a6"/>
    <w:uiPriority w:val="99"/>
    <w:semiHidden/>
    <w:unhideWhenUsed/>
    <w:rsid w:val="007155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556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58B90-5D21-43F8-BF5E-BD292785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3915</Words>
  <Characters>22317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2021-03-01T06:59:00Z</cp:lastPrinted>
  <dcterms:created xsi:type="dcterms:W3CDTF">2021-03-01T08:54:00Z</dcterms:created>
  <dcterms:modified xsi:type="dcterms:W3CDTF">2021-03-01T08:54:00Z</dcterms:modified>
</cp:coreProperties>
</file>